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43" w:rsidRDefault="002A6B43">
      <w:pPr>
        <w:spacing w:after="200" w:line="276" w:lineRule="auto"/>
        <w:rPr>
          <w:b/>
          <w:sz w:val="28"/>
          <w:szCs w:val="28"/>
        </w:rPr>
      </w:pPr>
      <w:r>
        <w:rPr>
          <w:noProof/>
        </w:rPr>
        <w:drawing>
          <wp:inline distT="0" distB="0" distL="0" distR="0">
            <wp:extent cx="5856117" cy="7919050"/>
            <wp:effectExtent l="19050" t="0" r="0" b="0"/>
            <wp:docPr id="1" name="Рисунок 1" descr="https://sun9-48.userapi.com/impg/WgR9MBtZimK9Lt_-P4nuPe1-ha6VVvv9A0zQhg/A3GP3icydog.jpg?size=1200x1600&amp;quality=95&amp;sign=cf5e23226b784584dae3dfed2ca65c0f&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8.userapi.com/impg/WgR9MBtZimK9Lt_-P4nuPe1-ha6VVvv9A0zQhg/A3GP3icydog.jpg?size=1200x1600&amp;quality=95&amp;sign=cf5e23226b784584dae3dfed2ca65c0f&amp;type=album"/>
                    <pic:cNvPicPr>
                      <a:picLocks noChangeAspect="1" noChangeArrowheads="1"/>
                    </pic:cNvPicPr>
                  </pic:nvPicPr>
                  <pic:blipFill>
                    <a:blip r:embed="rId5">
                      <a:lum bright="-10000" contrast="40000"/>
                    </a:blip>
                    <a:srcRect r="1389"/>
                    <a:stretch>
                      <a:fillRect/>
                    </a:stretch>
                  </pic:blipFill>
                  <pic:spPr bwMode="auto">
                    <a:xfrm>
                      <a:off x="0" y="0"/>
                      <a:ext cx="5856117" cy="7919050"/>
                    </a:xfrm>
                    <a:prstGeom prst="rect">
                      <a:avLst/>
                    </a:prstGeom>
                    <a:noFill/>
                    <a:ln w="9525">
                      <a:noFill/>
                      <a:miter lim="800000"/>
                      <a:headEnd/>
                      <a:tailEnd/>
                    </a:ln>
                  </pic:spPr>
                </pic:pic>
              </a:graphicData>
            </a:graphic>
          </wp:inline>
        </w:drawing>
      </w:r>
    </w:p>
    <w:p w:rsidR="002A6B43" w:rsidRDefault="002A6B43">
      <w:pPr>
        <w:spacing w:after="200" w:line="276" w:lineRule="auto"/>
        <w:rPr>
          <w:b/>
          <w:sz w:val="28"/>
          <w:szCs w:val="28"/>
        </w:rPr>
      </w:pPr>
      <w:r>
        <w:rPr>
          <w:b/>
          <w:sz w:val="28"/>
          <w:szCs w:val="28"/>
        </w:rPr>
        <w:br w:type="page"/>
      </w:r>
    </w:p>
    <w:p w:rsidR="00314B35" w:rsidRPr="00F75E1B" w:rsidRDefault="00314B35" w:rsidP="00314B35">
      <w:pPr>
        <w:autoSpaceDE w:val="0"/>
        <w:autoSpaceDN w:val="0"/>
        <w:adjustRightInd w:val="0"/>
        <w:contextualSpacing/>
        <w:jc w:val="center"/>
        <w:rPr>
          <w:b/>
          <w:sz w:val="28"/>
          <w:szCs w:val="28"/>
        </w:rPr>
      </w:pPr>
      <w:r w:rsidRPr="00F75E1B">
        <w:rPr>
          <w:b/>
          <w:sz w:val="28"/>
          <w:szCs w:val="28"/>
        </w:rPr>
        <w:lastRenderedPageBreak/>
        <w:t>Муниципальное   общеобразовательное учреждение</w:t>
      </w:r>
    </w:p>
    <w:p w:rsidR="00314B35" w:rsidRPr="00F75E1B" w:rsidRDefault="00314B35" w:rsidP="00314B35">
      <w:pPr>
        <w:autoSpaceDE w:val="0"/>
        <w:autoSpaceDN w:val="0"/>
        <w:adjustRightInd w:val="0"/>
        <w:contextualSpacing/>
        <w:jc w:val="center"/>
        <w:rPr>
          <w:b/>
          <w:sz w:val="28"/>
          <w:szCs w:val="28"/>
        </w:rPr>
      </w:pPr>
      <w:r w:rsidRPr="00F75E1B">
        <w:rPr>
          <w:b/>
          <w:sz w:val="28"/>
          <w:szCs w:val="28"/>
        </w:rPr>
        <w:t>«Зенинская средняя общеобразовательная школа</w:t>
      </w:r>
    </w:p>
    <w:p w:rsidR="00314B35" w:rsidRPr="00F75E1B" w:rsidRDefault="00314B35" w:rsidP="00314B35">
      <w:pPr>
        <w:autoSpaceDE w:val="0"/>
        <w:autoSpaceDN w:val="0"/>
        <w:adjustRightInd w:val="0"/>
        <w:contextualSpacing/>
        <w:jc w:val="center"/>
        <w:rPr>
          <w:b/>
          <w:sz w:val="28"/>
          <w:szCs w:val="28"/>
        </w:rPr>
      </w:pPr>
      <w:r w:rsidRPr="00F75E1B">
        <w:rPr>
          <w:b/>
          <w:sz w:val="28"/>
          <w:szCs w:val="28"/>
        </w:rPr>
        <w:t>Вейделевского района Белгородской области»</w:t>
      </w:r>
    </w:p>
    <w:p w:rsidR="00314B35" w:rsidRPr="00F75E1B" w:rsidRDefault="00314B35" w:rsidP="00314B35">
      <w:pPr>
        <w:autoSpaceDE w:val="0"/>
        <w:autoSpaceDN w:val="0"/>
        <w:adjustRightInd w:val="0"/>
        <w:contextualSpacing/>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3"/>
        <w:gridCol w:w="2400"/>
        <w:gridCol w:w="2485"/>
        <w:gridCol w:w="2483"/>
      </w:tblGrid>
      <w:tr w:rsidR="00314B35" w:rsidRPr="00F75E1B" w:rsidTr="00B16A44">
        <w:trPr>
          <w:trHeight w:val="2304"/>
        </w:trPr>
        <w:tc>
          <w:tcPr>
            <w:tcW w:w="1151" w:type="pct"/>
          </w:tcPr>
          <w:p w:rsidR="00314B35" w:rsidRPr="00F75E1B" w:rsidRDefault="00314B35" w:rsidP="00B16A44">
            <w:pPr>
              <w:tabs>
                <w:tab w:val="left" w:pos="9288"/>
              </w:tabs>
              <w:contextualSpacing/>
              <w:jc w:val="center"/>
              <w:rPr>
                <w:b/>
              </w:rPr>
            </w:pPr>
            <w:r w:rsidRPr="00F75E1B">
              <w:rPr>
                <w:b/>
              </w:rPr>
              <w:t>СОГЛАСОВАНО</w:t>
            </w:r>
          </w:p>
          <w:p w:rsidR="00314B35" w:rsidRPr="00F75E1B" w:rsidRDefault="00314B35" w:rsidP="00B16A44">
            <w:pPr>
              <w:tabs>
                <w:tab w:val="left" w:pos="9288"/>
              </w:tabs>
              <w:contextualSpacing/>
              <w:jc w:val="both"/>
            </w:pPr>
            <w:r w:rsidRPr="00F75E1B">
              <w:t>Руководитель ШМО</w:t>
            </w:r>
          </w:p>
          <w:p w:rsidR="00314B35" w:rsidRPr="00F75E1B" w:rsidRDefault="00314B35" w:rsidP="00B16A44">
            <w:pPr>
              <w:tabs>
                <w:tab w:val="left" w:pos="9288"/>
              </w:tabs>
              <w:contextualSpacing/>
              <w:jc w:val="both"/>
            </w:pPr>
            <w:r>
              <w:t xml:space="preserve">_________/ </w:t>
            </w:r>
            <w:proofErr w:type="spellStart"/>
            <w:r>
              <w:t>ПушкарёваТ.В</w:t>
            </w:r>
            <w:proofErr w:type="spellEnd"/>
            <w:r>
              <w:t>.</w:t>
            </w:r>
          </w:p>
          <w:p w:rsidR="00314B35" w:rsidRPr="00F75E1B" w:rsidRDefault="00314B35" w:rsidP="00B16A44">
            <w:pPr>
              <w:tabs>
                <w:tab w:val="left" w:pos="9288"/>
              </w:tabs>
              <w:contextualSpacing/>
              <w:jc w:val="both"/>
            </w:pPr>
          </w:p>
          <w:p w:rsidR="00314B35" w:rsidRPr="00F75E1B" w:rsidRDefault="00314B35" w:rsidP="00B16A44">
            <w:pPr>
              <w:tabs>
                <w:tab w:val="left" w:pos="9288"/>
              </w:tabs>
              <w:contextualSpacing/>
              <w:jc w:val="both"/>
            </w:pPr>
            <w:r w:rsidRPr="00F75E1B">
              <w:t xml:space="preserve">Протокол № ___ </w:t>
            </w:r>
          </w:p>
          <w:p w:rsidR="00314B35" w:rsidRPr="00F75E1B" w:rsidRDefault="00314B35" w:rsidP="00B16A44">
            <w:pPr>
              <w:tabs>
                <w:tab w:val="left" w:pos="9288"/>
              </w:tabs>
              <w:contextualSpacing/>
              <w:jc w:val="both"/>
            </w:pPr>
            <w:r>
              <w:t>от«__»_____</w:t>
            </w:r>
            <w:r w:rsidRPr="00F75E1B">
              <w:t xml:space="preserve">20 </w:t>
            </w:r>
            <w:r>
              <w:t xml:space="preserve">  </w:t>
            </w:r>
            <w:r w:rsidRPr="00F75E1B">
              <w:t>г.</w:t>
            </w:r>
          </w:p>
          <w:p w:rsidR="00314B35" w:rsidRPr="00F75E1B" w:rsidRDefault="00314B35" w:rsidP="00B16A44">
            <w:pPr>
              <w:tabs>
                <w:tab w:val="left" w:pos="9288"/>
              </w:tabs>
              <w:contextualSpacing/>
              <w:jc w:val="center"/>
            </w:pPr>
          </w:p>
        </w:tc>
        <w:tc>
          <w:tcPr>
            <w:tcW w:w="1254" w:type="pct"/>
          </w:tcPr>
          <w:p w:rsidR="00314B35" w:rsidRPr="00F75E1B" w:rsidRDefault="00314B35" w:rsidP="00B16A44">
            <w:pPr>
              <w:tabs>
                <w:tab w:val="left" w:pos="9288"/>
              </w:tabs>
              <w:contextualSpacing/>
              <w:jc w:val="center"/>
              <w:rPr>
                <w:b/>
              </w:rPr>
            </w:pPr>
            <w:r w:rsidRPr="00F75E1B">
              <w:rPr>
                <w:b/>
              </w:rPr>
              <w:t>СОГЛАСОВАНО</w:t>
            </w:r>
          </w:p>
          <w:p w:rsidR="00314B35" w:rsidRPr="00F75E1B" w:rsidRDefault="00314B35" w:rsidP="00B16A44">
            <w:pPr>
              <w:tabs>
                <w:tab w:val="left" w:pos="9288"/>
              </w:tabs>
              <w:contextualSpacing/>
              <w:jc w:val="both"/>
            </w:pPr>
            <w:r w:rsidRPr="00F75E1B">
              <w:t>Заместитель директора  МОУ «Зенинская СОШ»</w:t>
            </w:r>
            <w:r>
              <w:t xml:space="preserve"> </w:t>
            </w:r>
            <w:r w:rsidRPr="00F75E1B">
              <w:t>________</w:t>
            </w:r>
            <w:r>
              <w:t xml:space="preserve">/   </w:t>
            </w:r>
            <w:r w:rsidRPr="00F75E1B">
              <w:t xml:space="preserve"> </w:t>
            </w:r>
            <w:r>
              <w:t>Халтурина В.Н.</w:t>
            </w:r>
          </w:p>
          <w:p w:rsidR="00314B35" w:rsidRPr="00F75E1B" w:rsidRDefault="00314B35" w:rsidP="00B16A44">
            <w:pPr>
              <w:tabs>
                <w:tab w:val="left" w:pos="9288"/>
              </w:tabs>
              <w:contextualSpacing/>
              <w:jc w:val="both"/>
            </w:pPr>
          </w:p>
          <w:p w:rsidR="00314B35" w:rsidRPr="00F75E1B" w:rsidRDefault="00314B35" w:rsidP="00B16A44">
            <w:pPr>
              <w:tabs>
                <w:tab w:val="left" w:pos="9288"/>
              </w:tabs>
              <w:contextualSpacing/>
              <w:jc w:val="both"/>
            </w:pPr>
            <w:r>
              <w:t>«__»_______</w:t>
            </w:r>
            <w:r w:rsidRPr="00F75E1B">
              <w:t>20</w:t>
            </w:r>
            <w:r>
              <w:t xml:space="preserve">   </w:t>
            </w:r>
            <w:r w:rsidRPr="00F75E1B">
              <w:t xml:space="preserve"> г.</w:t>
            </w:r>
          </w:p>
          <w:p w:rsidR="00314B35" w:rsidRPr="00F75E1B" w:rsidRDefault="00314B35" w:rsidP="00B16A44">
            <w:pPr>
              <w:tabs>
                <w:tab w:val="left" w:pos="9288"/>
              </w:tabs>
              <w:contextualSpacing/>
              <w:jc w:val="center"/>
            </w:pPr>
          </w:p>
        </w:tc>
        <w:tc>
          <w:tcPr>
            <w:tcW w:w="1298" w:type="pct"/>
          </w:tcPr>
          <w:p w:rsidR="00314B35" w:rsidRPr="00F75E1B" w:rsidRDefault="00314B35" w:rsidP="00B16A44">
            <w:pPr>
              <w:tabs>
                <w:tab w:val="left" w:pos="9288"/>
              </w:tabs>
              <w:contextualSpacing/>
              <w:jc w:val="both"/>
              <w:rPr>
                <w:b/>
              </w:rPr>
            </w:pPr>
            <w:r w:rsidRPr="00F75E1B">
              <w:rPr>
                <w:b/>
              </w:rPr>
              <w:t>РАССМОТРЕНО</w:t>
            </w:r>
          </w:p>
          <w:p w:rsidR="00314B35" w:rsidRPr="00F75E1B" w:rsidRDefault="00314B35" w:rsidP="00B16A44">
            <w:pPr>
              <w:tabs>
                <w:tab w:val="left" w:pos="9288"/>
              </w:tabs>
              <w:contextualSpacing/>
              <w:jc w:val="both"/>
              <w:rPr>
                <w:b/>
              </w:rPr>
            </w:pPr>
            <w:r w:rsidRPr="00F75E1B">
              <w:rPr>
                <w:b/>
              </w:rPr>
              <w:t>на педагогическом совете</w:t>
            </w:r>
          </w:p>
          <w:p w:rsidR="00314B35" w:rsidRPr="00F75E1B" w:rsidRDefault="00314B35" w:rsidP="00B16A44">
            <w:pPr>
              <w:tabs>
                <w:tab w:val="left" w:pos="9288"/>
              </w:tabs>
              <w:contextualSpacing/>
              <w:jc w:val="both"/>
              <w:rPr>
                <w:b/>
              </w:rPr>
            </w:pPr>
          </w:p>
          <w:p w:rsidR="00314B35" w:rsidRPr="00F75E1B" w:rsidRDefault="00314B35" w:rsidP="00B16A44">
            <w:pPr>
              <w:tabs>
                <w:tab w:val="left" w:pos="9288"/>
              </w:tabs>
              <w:contextualSpacing/>
              <w:jc w:val="both"/>
            </w:pPr>
            <w:r w:rsidRPr="00F75E1B">
              <w:t xml:space="preserve">Протокол № ___ </w:t>
            </w:r>
          </w:p>
          <w:p w:rsidR="00314B35" w:rsidRPr="00F75E1B" w:rsidRDefault="00314B35" w:rsidP="00B16A44">
            <w:pPr>
              <w:tabs>
                <w:tab w:val="left" w:pos="9288"/>
              </w:tabs>
              <w:contextualSpacing/>
              <w:jc w:val="both"/>
            </w:pPr>
            <w:r>
              <w:t>от«____»_____</w:t>
            </w:r>
            <w:r w:rsidRPr="00F75E1B">
              <w:t>20</w:t>
            </w:r>
            <w:r>
              <w:t xml:space="preserve">   </w:t>
            </w:r>
            <w:r w:rsidRPr="00F75E1B">
              <w:t xml:space="preserve"> г.</w:t>
            </w:r>
          </w:p>
          <w:p w:rsidR="00314B35" w:rsidRPr="00F75E1B" w:rsidRDefault="00314B35" w:rsidP="00B16A44">
            <w:pPr>
              <w:tabs>
                <w:tab w:val="left" w:pos="9288"/>
              </w:tabs>
              <w:contextualSpacing/>
              <w:jc w:val="both"/>
            </w:pPr>
          </w:p>
        </w:tc>
        <w:tc>
          <w:tcPr>
            <w:tcW w:w="1297" w:type="pct"/>
          </w:tcPr>
          <w:p w:rsidR="00314B35" w:rsidRPr="00F75E1B" w:rsidRDefault="00314B35" w:rsidP="00B16A44">
            <w:pPr>
              <w:tabs>
                <w:tab w:val="left" w:pos="9288"/>
              </w:tabs>
              <w:contextualSpacing/>
              <w:jc w:val="center"/>
              <w:rPr>
                <w:b/>
              </w:rPr>
            </w:pPr>
            <w:r w:rsidRPr="00F75E1B">
              <w:rPr>
                <w:b/>
              </w:rPr>
              <w:t>УТВЕРЖДАЮ</w:t>
            </w:r>
          </w:p>
          <w:p w:rsidR="00314B35" w:rsidRPr="00F75E1B" w:rsidRDefault="00314B35" w:rsidP="00B16A44">
            <w:pPr>
              <w:tabs>
                <w:tab w:val="left" w:pos="9288"/>
              </w:tabs>
              <w:contextualSpacing/>
            </w:pPr>
            <w:r w:rsidRPr="00F75E1B">
              <w:t>Директор МОУ «Зенинская СОШ»________</w:t>
            </w:r>
            <w:r>
              <w:t xml:space="preserve"> / Чаплыгина А.С.</w:t>
            </w:r>
          </w:p>
          <w:p w:rsidR="00314B35" w:rsidRPr="00F75E1B" w:rsidRDefault="00314B35" w:rsidP="00B16A44">
            <w:pPr>
              <w:tabs>
                <w:tab w:val="left" w:pos="9288"/>
              </w:tabs>
              <w:contextualSpacing/>
              <w:jc w:val="both"/>
            </w:pPr>
          </w:p>
          <w:p w:rsidR="00314B35" w:rsidRPr="00F75E1B" w:rsidRDefault="00314B35" w:rsidP="00B16A44">
            <w:pPr>
              <w:tabs>
                <w:tab w:val="left" w:pos="9288"/>
              </w:tabs>
              <w:contextualSpacing/>
              <w:jc w:val="both"/>
            </w:pPr>
            <w:r w:rsidRPr="00F75E1B">
              <w:t>Приказ №___</w:t>
            </w:r>
          </w:p>
          <w:p w:rsidR="00314B35" w:rsidRPr="00F75E1B" w:rsidRDefault="00314B35" w:rsidP="00B16A44">
            <w:pPr>
              <w:tabs>
                <w:tab w:val="left" w:pos="9288"/>
              </w:tabs>
              <w:contextualSpacing/>
              <w:jc w:val="both"/>
            </w:pPr>
            <w:r>
              <w:t xml:space="preserve"> от«___»______</w:t>
            </w:r>
            <w:r w:rsidRPr="00F75E1B">
              <w:t>20</w:t>
            </w:r>
            <w:r>
              <w:t xml:space="preserve">  </w:t>
            </w:r>
            <w:r w:rsidRPr="00F75E1B">
              <w:t xml:space="preserve"> </w:t>
            </w:r>
            <w:r>
              <w:t xml:space="preserve"> </w:t>
            </w:r>
            <w:r w:rsidRPr="00F75E1B">
              <w:t>г.</w:t>
            </w:r>
          </w:p>
          <w:p w:rsidR="00314B35" w:rsidRPr="00F75E1B" w:rsidRDefault="00314B35" w:rsidP="00B16A44">
            <w:pPr>
              <w:tabs>
                <w:tab w:val="left" w:pos="9288"/>
              </w:tabs>
              <w:contextualSpacing/>
              <w:jc w:val="center"/>
              <w:rPr>
                <w:b/>
              </w:rPr>
            </w:pPr>
          </w:p>
        </w:tc>
      </w:tr>
    </w:tbl>
    <w:p w:rsidR="00314B35" w:rsidRPr="00F75E1B" w:rsidRDefault="00314B35" w:rsidP="00314B35">
      <w:pPr>
        <w:autoSpaceDE w:val="0"/>
        <w:autoSpaceDN w:val="0"/>
        <w:adjustRightInd w:val="0"/>
        <w:contextualSpacing/>
        <w:jc w:val="center"/>
        <w:rPr>
          <w:b/>
          <w:sz w:val="28"/>
          <w:szCs w:val="28"/>
        </w:rPr>
      </w:pPr>
    </w:p>
    <w:p w:rsidR="00314B35" w:rsidRPr="00C6435E" w:rsidRDefault="00314B35" w:rsidP="00314B35">
      <w:pPr>
        <w:pStyle w:val="a3"/>
        <w:jc w:val="center"/>
        <w:rPr>
          <w:rFonts w:ascii="Times New Roman" w:hAnsi="Times New Roman"/>
          <w:color w:val="FF0000"/>
          <w:sz w:val="24"/>
          <w:szCs w:val="24"/>
        </w:rPr>
      </w:pPr>
    </w:p>
    <w:p w:rsidR="00314B35" w:rsidRPr="00C6435E" w:rsidRDefault="00314B35" w:rsidP="00314B35">
      <w:pPr>
        <w:pStyle w:val="a3"/>
        <w:jc w:val="center"/>
        <w:rPr>
          <w:rFonts w:ascii="Times New Roman" w:hAnsi="Times New Roman"/>
          <w:color w:val="FF0000"/>
          <w:sz w:val="24"/>
          <w:szCs w:val="24"/>
        </w:rPr>
      </w:pPr>
    </w:p>
    <w:p w:rsidR="00314B35" w:rsidRDefault="00314B35" w:rsidP="00314B35">
      <w:pPr>
        <w:pStyle w:val="a3"/>
        <w:jc w:val="center"/>
        <w:rPr>
          <w:rFonts w:ascii="Times New Roman" w:hAnsi="Times New Roman"/>
          <w:sz w:val="24"/>
          <w:szCs w:val="24"/>
        </w:rPr>
      </w:pPr>
    </w:p>
    <w:p w:rsidR="00314B35" w:rsidRDefault="00314B35" w:rsidP="00314B35">
      <w:pPr>
        <w:pStyle w:val="a3"/>
        <w:jc w:val="center"/>
        <w:rPr>
          <w:rFonts w:ascii="Times New Roman" w:hAnsi="Times New Roman"/>
          <w:sz w:val="24"/>
          <w:szCs w:val="24"/>
        </w:rPr>
      </w:pPr>
    </w:p>
    <w:p w:rsidR="00314B35" w:rsidRPr="00B03260" w:rsidRDefault="00314B35" w:rsidP="00314B35">
      <w:pPr>
        <w:pStyle w:val="a3"/>
        <w:jc w:val="center"/>
        <w:rPr>
          <w:rFonts w:ascii="Times New Roman" w:hAnsi="Times New Roman"/>
          <w:b/>
          <w:sz w:val="28"/>
          <w:szCs w:val="28"/>
        </w:rPr>
      </w:pPr>
    </w:p>
    <w:p w:rsidR="00314B35" w:rsidRPr="00B03260" w:rsidRDefault="00314B35" w:rsidP="00314B35">
      <w:pPr>
        <w:pStyle w:val="a3"/>
        <w:jc w:val="center"/>
        <w:rPr>
          <w:rFonts w:ascii="Times New Roman" w:hAnsi="Times New Roman"/>
          <w:b/>
          <w:sz w:val="28"/>
          <w:szCs w:val="28"/>
        </w:rPr>
      </w:pPr>
      <w:r w:rsidRPr="00B03260">
        <w:rPr>
          <w:rFonts w:ascii="Times New Roman" w:hAnsi="Times New Roman"/>
          <w:b/>
          <w:sz w:val="28"/>
          <w:szCs w:val="28"/>
        </w:rPr>
        <w:t>РАБОЧАЯ ПРОГРАММА</w:t>
      </w:r>
    </w:p>
    <w:p w:rsidR="00314B35" w:rsidRPr="00314B35" w:rsidRDefault="00314B35" w:rsidP="00314B35">
      <w:pPr>
        <w:pStyle w:val="a3"/>
        <w:jc w:val="center"/>
        <w:rPr>
          <w:rFonts w:ascii="Times New Roman" w:hAnsi="Times New Roman" w:cs="Times New Roman"/>
          <w:b/>
          <w:sz w:val="28"/>
          <w:szCs w:val="28"/>
        </w:rPr>
      </w:pPr>
    </w:p>
    <w:p w:rsidR="00314B35" w:rsidRPr="00314B35" w:rsidRDefault="00314B35" w:rsidP="00314B35">
      <w:pPr>
        <w:pStyle w:val="1"/>
        <w:tabs>
          <w:tab w:val="left" w:pos="10470"/>
        </w:tabs>
        <w:ind w:hanging="150"/>
        <w:jc w:val="center"/>
        <w:rPr>
          <w:sz w:val="36"/>
          <w:szCs w:val="36"/>
        </w:rPr>
      </w:pPr>
      <w:r w:rsidRPr="00314B35">
        <w:rPr>
          <w:sz w:val="36"/>
          <w:szCs w:val="36"/>
        </w:rPr>
        <w:t>элективного курса по математике</w:t>
      </w:r>
    </w:p>
    <w:p w:rsidR="00314B35" w:rsidRPr="00314B35" w:rsidRDefault="00314B35" w:rsidP="00314B35">
      <w:pPr>
        <w:pStyle w:val="a3"/>
        <w:jc w:val="center"/>
        <w:rPr>
          <w:rFonts w:ascii="Times New Roman" w:hAnsi="Times New Roman" w:cs="Times New Roman"/>
          <w:b/>
          <w:sz w:val="28"/>
          <w:szCs w:val="28"/>
        </w:rPr>
      </w:pPr>
      <w:r w:rsidRPr="00314B35">
        <w:rPr>
          <w:rFonts w:ascii="Times New Roman" w:hAnsi="Times New Roman" w:cs="Times New Roman"/>
          <w:b/>
          <w:sz w:val="28"/>
          <w:szCs w:val="28"/>
        </w:rPr>
        <w:t>Класс  10</w:t>
      </w:r>
    </w:p>
    <w:p w:rsidR="00314B35" w:rsidRPr="00314B35" w:rsidRDefault="00314B35" w:rsidP="00314B35">
      <w:pPr>
        <w:pStyle w:val="a3"/>
        <w:jc w:val="center"/>
        <w:rPr>
          <w:rFonts w:ascii="Times New Roman" w:hAnsi="Times New Roman" w:cs="Times New Roman"/>
          <w:b/>
          <w:sz w:val="28"/>
          <w:szCs w:val="28"/>
        </w:rPr>
      </w:pPr>
      <w:r w:rsidRPr="00314B35">
        <w:rPr>
          <w:rFonts w:ascii="Times New Roman" w:hAnsi="Times New Roman" w:cs="Times New Roman"/>
          <w:b/>
          <w:iCs/>
          <w:sz w:val="36"/>
          <w:szCs w:val="36"/>
        </w:rPr>
        <w:t>«Избранные задачи математики»</w:t>
      </w:r>
    </w:p>
    <w:p w:rsidR="00314B35" w:rsidRPr="00314B35" w:rsidRDefault="00314B35" w:rsidP="00314B35">
      <w:pPr>
        <w:pStyle w:val="a3"/>
        <w:jc w:val="center"/>
        <w:rPr>
          <w:rFonts w:ascii="Times New Roman" w:hAnsi="Times New Roman" w:cs="Times New Roman"/>
          <w:b/>
          <w:sz w:val="28"/>
          <w:szCs w:val="28"/>
        </w:rPr>
      </w:pPr>
    </w:p>
    <w:p w:rsidR="00314B35" w:rsidRPr="00314B35" w:rsidRDefault="00314B35" w:rsidP="00314B35">
      <w:pPr>
        <w:pStyle w:val="a3"/>
        <w:jc w:val="center"/>
        <w:rPr>
          <w:rFonts w:ascii="Times New Roman" w:hAnsi="Times New Roman" w:cs="Times New Roman"/>
          <w:b/>
          <w:sz w:val="28"/>
          <w:szCs w:val="28"/>
        </w:rPr>
      </w:pPr>
    </w:p>
    <w:p w:rsidR="00314B35" w:rsidRPr="00314B35" w:rsidRDefault="00314B35" w:rsidP="00314B35">
      <w:pPr>
        <w:spacing w:before="100" w:beforeAutospacing="1" w:line="360" w:lineRule="auto"/>
        <w:jc w:val="right"/>
      </w:pPr>
    </w:p>
    <w:p w:rsidR="00314B35" w:rsidRDefault="00314B35" w:rsidP="00314B35">
      <w:pPr>
        <w:spacing w:before="100" w:beforeAutospacing="1"/>
        <w:jc w:val="right"/>
        <w:rPr>
          <w:color w:val="000000" w:themeColor="text1"/>
          <w:sz w:val="27"/>
          <w:szCs w:val="27"/>
        </w:rPr>
      </w:pPr>
      <w:r>
        <w:rPr>
          <w:color w:val="000000" w:themeColor="text1"/>
          <w:sz w:val="27"/>
          <w:szCs w:val="27"/>
        </w:rPr>
        <w:t>Составитель:</w:t>
      </w:r>
    </w:p>
    <w:p w:rsidR="00314B35" w:rsidRDefault="00314B35" w:rsidP="00314B35">
      <w:pPr>
        <w:spacing w:before="100" w:beforeAutospacing="1"/>
        <w:jc w:val="right"/>
        <w:rPr>
          <w:color w:val="000000" w:themeColor="text1"/>
          <w:sz w:val="27"/>
          <w:szCs w:val="27"/>
        </w:rPr>
      </w:pPr>
      <w:r>
        <w:rPr>
          <w:color w:val="000000" w:themeColor="text1"/>
          <w:sz w:val="27"/>
          <w:szCs w:val="27"/>
        </w:rPr>
        <w:t>Котова Е.В.,</w:t>
      </w:r>
    </w:p>
    <w:p w:rsidR="00314B35" w:rsidRPr="00BF12AC" w:rsidRDefault="00314B35" w:rsidP="00314B35">
      <w:pPr>
        <w:spacing w:before="100" w:beforeAutospacing="1"/>
        <w:jc w:val="right"/>
      </w:pPr>
      <w:r>
        <w:rPr>
          <w:color w:val="000000" w:themeColor="text1"/>
          <w:sz w:val="27"/>
          <w:szCs w:val="27"/>
        </w:rPr>
        <w:t xml:space="preserve"> учитель математики</w:t>
      </w:r>
    </w:p>
    <w:p w:rsidR="00314B35" w:rsidRDefault="00314B35" w:rsidP="00314B35">
      <w:pPr>
        <w:spacing w:before="100" w:beforeAutospacing="1"/>
      </w:pPr>
    </w:p>
    <w:p w:rsidR="00314B35" w:rsidRDefault="00314B35" w:rsidP="00314B35">
      <w:pPr>
        <w:spacing w:before="100" w:beforeAutospacing="1"/>
      </w:pPr>
    </w:p>
    <w:p w:rsidR="00314B35" w:rsidRDefault="00314B35" w:rsidP="00314B35">
      <w:pPr>
        <w:spacing w:before="100" w:beforeAutospacing="1" w:line="360" w:lineRule="auto"/>
        <w:jc w:val="center"/>
        <w:rPr>
          <w:bCs/>
        </w:rPr>
      </w:pPr>
    </w:p>
    <w:p w:rsidR="00314B35" w:rsidRDefault="00314B35" w:rsidP="00314B35">
      <w:pPr>
        <w:spacing w:before="100" w:beforeAutospacing="1" w:line="360" w:lineRule="auto"/>
        <w:jc w:val="center"/>
        <w:rPr>
          <w:bCs/>
        </w:rPr>
      </w:pPr>
    </w:p>
    <w:p w:rsidR="00314B35" w:rsidRDefault="00314B35" w:rsidP="00314B35">
      <w:pPr>
        <w:pStyle w:val="a3"/>
        <w:jc w:val="center"/>
        <w:rPr>
          <w:rFonts w:ascii="Times New Roman" w:hAnsi="Times New Roman"/>
          <w:b/>
          <w:sz w:val="28"/>
          <w:szCs w:val="28"/>
        </w:rPr>
      </w:pPr>
      <w:r>
        <w:rPr>
          <w:rFonts w:ascii="Times New Roman" w:hAnsi="Times New Roman"/>
          <w:b/>
          <w:sz w:val="28"/>
          <w:szCs w:val="28"/>
        </w:rPr>
        <w:t>2021-2022</w:t>
      </w:r>
      <w:r w:rsidRPr="00B03260">
        <w:rPr>
          <w:rFonts w:ascii="Times New Roman" w:hAnsi="Times New Roman"/>
          <w:b/>
          <w:sz w:val="28"/>
          <w:szCs w:val="28"/>
        </w:rPr>
        <w:t xml:space="preserve"> учебный год</w:t>
      </w:r>
    </w:p>
    <w:p w:rsidR="00314B35" w:rsidRDefault="00314B35" w:rsidP="00314B35">
      <w:pPr>
        <w:spacing w:before="100" w:beforeAutospacing="1" w:line="360" w:lineRule="auto"/>
        <w:rPr>
          <w:bCs/>
        </w:rPr>
      </w:pPr>
    </w:p>
    <w:p w:rsidR="00314B35" w:rsidRPr="00260FAF" w:rsidRDefault="00314B35" w:rsidP="00260FAF">
      <w:pPr>
        <w:contextualSpacing/>
        <w:jc w:val="center"/>
        <w:rPr>
          <w:b/>
        </w:rPr>
      </w:pPr>
      <w:r>
        <w:br w:type="page"/>
      </w:r>
      <w:r w:rsidRPr="00260FAF">
        <w:rPr>
          <w:b/>
        </w:rPr>
        <w:lastRenderedPageBreak/>
        <w:t>Пояснительная записка</w:t>
      </w:r>
    </w:p>
    <w:p w:rsidR="00314B35" w:rsidRPr="00260FAF" w:rsidRDefault="00314B35" w:rsidP="00260FAF">
      <w:pPr>
        <w:pStyle w:val="c31"/>
        <w:spacing w:before="0" w:beforeAutospacing="0" w:after="0" w:afterAutospacing="0"/>
        <w:contextualSpacing/>
        <w:jc w:val="both"/>
        <w:rPr>
          <w:rStyle w:val="c0"/>
        </w:rPr>
      </w:pPr>
      <w:r w:rsidRPr="00260FAF">
        <w:t xml:space="preserve">Программа элективного курса по математике  предназначена для подготовки учащихся 10 </w:t>
      </w:r>
      <w:proofErr w:type="spellStart"/>
      <w:r w:rsidRPr="00260FAF">
        <w:t>классак</w:t>
      </w:r>
      <w:proofErr w:type="spellEnd"/>
      <w:r w:rsidRPr="00260FAF">
        <w:t xml:space="preserve"> итоговой аттестации по математике в форме </w:t>
      </w:r>
      <w:r w:rsidRPr="00260FAF">
        <w:rPr>
          <w:rStyle w:val="c0"/>
        </w:rPr>
        <w:t>ЕГЭ. В связи с этим материал, усвоение которого проверяется при сдаче ЕГЭ, значительно шире материала, проверяемого при сдаче выпускного экзамена. Наряду с вопросами содержания школьного курса алгебры и начал анализа 10</w:t>
      </w:r>
      <w:r w:rsidR="00260FAF" w:rsidRPr="00260FAF">
        <w:rPr>
          <w:rStyle w:val="c0"/>
        </w:rPr>
        <w:t xml:space="preserve"> </w:t>
      </w:r>
      <w:r w:rsidRPr="00260FAF">
        <w:rPr>
          <w:rStyle w:val="c0"/>
        </w:rPr>
        <w:t>класс</w:t>
      </w:r>
      <w:r w:rsidR="00260FAF" w:rsidRPr="00260FAF">
        <w:rPr>
          <w:rStyle w:val="c0"/>
        </w:rPr>
        <w:t>а</w:t>
      </w:r>
      <w:r w:rsidRPr="00260FAF">
        <w:rPr>
          <w:rStyle w:val="c0"/>
        </w:rPr>
        <w:t xml:space="preserve"> проверяется усвоение ряда вопросов курсов а</w:t>
      </w:r>
      <w:r w:rsidR="00260FAF" w:rsidRPr="00260FAF">
        <w:rPr>
          <w:rStyle w:val="c0"/>
        </w:rPr>
        <w:t>лгебры 7-9 классов и геометрии</w:t>
      </w:r>
      <w:r w:rsidRPr="00260FAF">
        <w:rPr>
          <w:rStyle w:val="c0"/>
        </w:rPr>
        <w:t>, которые традиционно контролируются на вступительных экзаменах. Таким образом, для подготовки к сдаче ЕГЭ необходимо повторить не только материал курса алгебры и начал анализа, но и некоторых разделов курса математики основной и средней школы: проценты, пропорции, прогрессии, материал курса планиметрии 7-9 классов и курса стереометрии.</w:t>
      </w:r>
    </w:p>
    <w:p w:rsidR="00314B35" w:rsidRPr="00260FAF" w:rsidRDefault="00314B35" w:rsidP="00260FAF">
      <w:pPr>
        <w:pStyle w:val="c31"/>
        <w:spacing w:before="0" w:beforeAutospacing="0" w:after="0" w:afterAutospacing="0"/>
        <w:contextualSpacing/>
        <w:jc w:val="both"/>
        <w:rPr>
          <w:i/>
          <w:iCs/>
        </w:rPr>
      </w:pPr>
      <w:r w:rsidRPr="00260FAF">
        <w:rPr>
          <w:b/>
          <w:bCs/>
        </w:rPr>
        <w:t xml:space="preserve">Цель курса: </w:t>
      </w:r>
      <w:r w:rsidRPr="00260FAF">
        <w:rPr>
          <w:i/>
          <w:iCs/>
        </w:rPr>
        <w:t>ликвидировать пробелы в знаниях, обобщить и систематизировать знания учащихся по основным разделам математики</w:t>
      </w:r>
    </w:p>
    <w:p w:rsidR="00314B35" w:rsidRPr="00260FAF" w:rsidRDefault="00314B35" w:rsidP="00260FAF">
      <w:pPr>
        <w:pStyle w:val="c31"/>
        <w:spacing w:before="0" w:beforeAutospacing="0" w:after="0" w:afterAutospacing="0"/>
        <w:contextualSpacing/>
        <w:jc w:val="both"/>
        <w:rPr>
          <w:b/>
          <w:bCs/>
        </w:rPr>
      </w:pPr>
      <w:r w:rsidRPr="00260FAF">
        <w:rPr>
          <w:b/>
          <w:bCs/>
        </w:rPr>
        <w:t>Задачи курса:</w:t>
      </w:r>
    </w:p>
    <w:p w:rsidR="00314B35" w:rsidRPr="00260FAF" w:rsidRDefault="00314B35" w:rsidP="00260FAF">
      <w:pPr>
        <w:pStyle w:val="c31"/>
        <w:spacing w:before="0" w:beforeAutospacing="0" w:after="0" w:afterAutospacing="0"/>
        <w:contextualSpacing/>
        <w:jc w:val="both"/>
      </w:pPr>
      <w:r w:rsidRPr="00260FAF">
        <w:t>-развить интерес и положительную мотивацию изучения математики;</w:t>
      </w:r>
    </w:p>
    <w:p w:rsidR="00314B35" w:rsidRPr="00260FAF" w:rsidRDefault="00314B35" w:rsidP="00260FAF">
      <w:pPr>
        <w:pStyle w:val="c31"/>
        <w:spacing w:before="0" w:beforeAutospacing="0" w:after="0" w:afterAutospacing="0"/>
        <w:contextualSpacing/>
        <w:jc w:val="both"/>
      </w:pPr>
      <w:r w:rsidRPr="00260FAF">
        <w:t>-расширить и углубить представления учащихся о приемах и методах решения математических задач;</w:t>
      </w:r>
    </w:p>
    <w:p w:rsidR="00314B35" w:rsidRPr="00260FAF" w:rsidRDefault="00314B35" w:rsidP="00260FAF">
      <w:pPr>
        <w:pStyle w:val="c31"/>
        <w:spacing w:before="0" w:beforeAutospacing="0" w:after="0" w:afterAutospacing="0"/>
        <w:contextualSpacing/>
        <w:jc w:val="both"/>
      </w:pPr>
      <w:r w:rsidRPr="00260FAF">
        <w:t>-формирование навыка работы с дополнительной литературой, использования различных Интернет-ресурсов;</w:t>
      </w:r>
    </w:p>
    <w:p w:rsidR="00314B35" w:rsidRPr="00260FAF" w:rsidRDefault="00314B35" w:rsidP="00260FAF">
      <w:pPr>
        <w:pStyle w:val="c31"/>
        <w:spacing w:before="0" w:beforeAutospacing="0" w:after="0" w:afterAutospacing="0"/>
        <w:contextualSpacing/>
        <w:jc w:val="both"/>
      </w:pPr>
      <w:r w:rsidRPr="00260FAF">
        <w:t xml:space="preserve">-развитие коммуникативных и </w:t>
      </w:r>
      <w:proofErr w:type="spellStart"/>
      <w:r w:rsidRPr="00260FAF">
        <w:t>общеучебных</w:t>
      </w:r>
      <w:proofErr w:type="spellEnd"/>
      <w:r w:rsidRPr="00260FAF">
        <w:t xml:space="preserve"> навыков работы в группе, самостоятельной работы, умений вести дискуссию, аргументировать ответы и т.д.</w:t>
      </w:r>
    </w:p>
    <w:p w:rsidR="00314B35" w:rsidRPr="00260FAF" w:rsidRDefault="00314B35" w:rsidP="00260FAF">
      <w:pPr>
        <w:pStyle w:val="c31"/>
        <w:spacing w:before="0" w:beforeAutospacing="0" w:after="0" w:afterAutospacing="0"/>
        <w:contextualSpacing/>
        <w:jc w:val="both"/>
      </w:pPr>
      <w:r w:rsidRPr="00260FAF">
        <w:t>-развитие способности к самоконтролю и концентрации, умения правильно распорядиться отведенным временем.</w:t>
      </w:r>
    </w:p>
    <w:p w:rsidR="00314B35" w:rsidRPr="00260FAF" w:rsidRDefault="00314B35" w:rsidP="00260FAF">
      <w:pPr>
        <w:pStyle w:val="c31"/>
        <w:spacing w:before="0" w:beforeAutospacing="0" w:after="0" w:afterAutospacing="0"/>
        <w:contextualSpacing/>
        <w:jc w:val="both"/>
      </w:pPr>
      <w:r w:rsidRPr="00260FAF">
        <w:t>Структура курса представляет собой 9 логически законченных и содержательно взаимосвязанных тем, изучение которых обеспечит системность и практическую направленность знаний и умений учеников. Разнообразный дидактический материал дает возможность отбирать дополнительные задания для учащихся различной степени подготовки. Содержание курса можно варьировать с учетом склонностей, интересов и уровня подготовленности учеников.</w:t>
      </w:r>
    </w:p>
    <w:p w:rsidR="00314B35" w:rsidRPr="00260FAF" w:rsidRDefault="00314B35" w:rsidP="00260FAF">
      <w:pPr>
        <w:pStyle w:val="c31"/>
        <w:spacing w:before="0" w:beforeAutospacing="0" w:after="0" w:afterAutospacing="0"/>
        <w:contextualSpacing/>
        <w:jc w:val="both"/>
      </w:pPr>
    </w:p>
    <w:p w:rsidR="00314B35" w:rsidRPr="00260FAF" w:rsidRDefault="00314B35" w:rsidP="00260FAF">
      <w:pPr>
        <w:pStyle w:val="c31"/>
        <w:spacing w:before="0" w:beforeAutospacing="0" w:after="0" w:afterAutospacing="0"/>
        <w:contextualSpacing/>
        <w:jc w:val="both"/>
      </w:pPr>
      <w:r w:rsidRPr="00260FAF">
        <w:t>Для работы с учащимися применимы такие формы работы, как: лекция учителя, беседа, практикум, консультация, работа с компьютером. Основной тип занятий - практикум. Для наиболее успешного усвоения материала планируются различные формы работы с учащимися: лекционные занятия, групповые, индивидуальные формы работы. Помимо этих традиционных форм  используются также дискуссии, выступления с докладами, содержащими отчет о выполнении индивидуального или группового домашнего задания или с содокладами, дополняющими лекцию учителя.</w:t>
      </w:r>
    </w:p>
    <w:p w:rsidR="00314B35" w:rsidRPr="00260FAF" w:rsidRDefault="00314B35" w:rsidP="00260FAF">
      <w:pPr>
        <w:pStyle w:val="c31"/>
        <w:spacing w:before="0" w:beforeAutospacing="0" w:after="0" w:afterAutospacing="0"/>
        <w:contextualSpacing/>
        <w:jc w:val="both"/>
      </w:pPr>
    </w:p>
    <w:p w:rsidR="00314B35" w:rsidRPr="00260FAF" w:rsidRDefault="00314B35" w:rsidP="00260FAF">
      <w:pPr>
        <w:pStyle w:val="c31"/>
        <w:spacing w:before="0" w:beforeAutospacing="0" w:after="0" w:afterAutospacing="0"/>
        <w:contextualSpacing/>
        <w:jc w:val="both"/>
      </w:pPr>
      <w:r w:rsidRPr="00260FAF">
        <w:t>Теоретический материал дается в виде лекции, основное внимание уделяется отработке практических навыков. В каждой лекции разбираются задачи разного уровня сложности. От простых, повторяющих школьную программу задач (таких немного), до сложных задач, решение которых обеспечивает хорошую и отличную оценку на экзаменах. Геометрический материал (используемые свойства фигур, тел и формулы) кратко повторяется на лекции в ходе решения базовых задач по готовым чертежам. Особое внимание уделяется умениям учащихся правильно выполнять чертёж согласно условию задачи, а также «узнать» на пространственном чертеже плоские фигуры с тем, чтобы свести решение задачи к пошаговому применению свой</w:t>
      </w:r>
      <w:proofErr w:type="gramStart"/>
      <w:r w:rsidRPr="00260FAF">
        <w:t>ств пл</w:t>
      </w:r>
      <w:proofErr w:type="gramEnd"/>
      <w:r w:rsidRPr="00260FAF">
        <w:t>оских фигур.</w:t>
      </w:r>
    </w:p>
    <w:p w:rsidR="00314B35" w:rsidRPr="00260FAF" w:rsidRDefault="00314B35" w:rsidP="00260FAF">
      <w:pPr>
        <w:pStyle w:val="c31"/>
        <w:spacing w:before="0" w:beforeAutospacing="0" w:after="0" w:afterAutospacing="0"/>
        <w:contextualSpacing/>
        <w:jc w:val="both"/>
      </w:pPr>
    </w:p>
    <w:p w:rsidR="00314B35" w:rsidRPr="00260FAF" w:rsidRDefault="00314B35" w:rsidP="00260FAF">
      <w:pPr>
        <w:pStyle w:val="c31"/>
        <w:spacing w:before="0" w:beforeAutospacing="0" w:after="0" w:afterAutospacing="0"/>
        <w:contextualSpacing/>
        <w:jc w:val="both"/>
      </w:pPr>
      <w:r w:rsidRPr="00260FAF">
        <w:t xml:space="preserve">Особое значение отводится самостоятельной работе учащихся, при которой учитель на разных этапах изучения темы выступает в разных ролях, чётко контролируя и направляя работу учащихся. Организация на занятиях должна несколько отличаться от урочной: ученику необходимо давать время на размышление, учить рассуждать, выдвигать </w:t>
      </w:r>
      <w:r w:rsidRPr="00260FAF">
        <w:lastRenderedPageBreak/>
        <w:t>гипотезы. В курсе заложена возможность дифференцированного обучения. При решении ряда задач необходимо рассмотреть несколько случаев. Одной группе учащихся полезно дать возможность самим открыть эти случаи. В другой - учитель может сузить требования и рассмотреть один из случаев.</w:t>
      </w:r>
    </w:p>
    <w:p w:rsidR="00314B35" w:rsidRPr="00260FAF" w:rsidRDefault="00314B35" w:rsidP="00260FAF">
      <w:pPr>
        <w:pStyle w:val="c31"/>
        <w:spacing w:before="0" w:beforeAutospacing="0" w:after="0" w:afterAutospacing="0"/>
        <w:contextualSpacing/>
        <w:jc w:val="both"/>
      </w:pPr>
    </w:p>
    <w:p w:rsidR="00314B35" w:rsidRPr="00260FAF" w:rsidRDefault="00314B35" w:rsidP="00260FAF">
      <w:pPr>
        <w:pStyle w:val="c31"/>
        <w:spacing w:before="0" w:beforeAutospacing="0" w:after="0" w:afterAutospacing="0"/>
        <w:contextualSpacing/>
        <w:jc w:val="both"/>
      </w:pPr>
      <w:r w:rsidRPr="00260FAF">
        <w:t>Таким образом, программа применима для различных групп школьников.</w:t>
      </w:r>
    </w:p>
    <w:p w:rsidR="00314B35" w:rsidRPr="00260FAF" w:rsidRDefault="00314B35" w:rsidP="00260FAF">
      <w:pPr>
        <w:pStyle w:val="c31"/>
        <w:spacing w:before="0" w:beforeAutospacing="0" w:after="0" w:afterAutospacing="0"/>
        <w:contextualSpacing/>
        <w:jc w:val="both"/>
      </w:pPr>
    </w:p>
    <w:p w:rsidR="00314B35" w:rsidRPr="00260FAF" w:rsidRDefault="00314B35" w:rsidP="00260FAF">
      <w:pPr>
        <w:pStyle w:val="c31"/>
        <w:spacing w:before="0" w:beforeAutospacing="0" w:after="0" w:afterAutospacing="0"/>
        <w:contextualSpacing/>
        <w:jc w:val="both"/>
      </w:pPr>
      <w:r w:rsidRPr="00260FAF">
        <w:t>Формы и методы контроля: тестирование по каждой теме. Для текущего контроля на занятиях учащимся рекомендуется серия заданий, часть которых выполняется в классе, а часть - дома самостоятельно. Количество заданий в тестах по каждой теме не одинаково, они носят комплексный характер, и большая часть их призвана выявить уровень развития математического мышления тестируемого. Основным дидактическим средством для предлагаемого курса являются тексты рассматриваемых типов задач, которые могут быть выбраны из разнообразных сборников, различных вариантов ЕГЭ или составлены самим учителем.</w:t>
      </w:r>
    </w:p>
    <w:p w:rsidR="00314B35" w:rsidRPr="00260FAF" w:rsidRDefault="00314B35" w:rsidP="00260FAF">
      <w:pPr>
        <w:pStyle w:val="c31"/>
        <w:spacing w:before="0" w:beforeAutospacing="0" w:after="0" w:afterAutospacing="0"/>
        <w:contextualSpacing/>
        <w:rPr>
          <w:b/>
        </w:rPr>
      </w:pPr>
      <w:r w:rsidRPr="00260FAF">
        <w:rPr>
          <w:rStyle w:val="c19"/>
          <w:b/>
        </w:rPr>
        <w:t>Практическая значимость курса.</w:t>
      </w:r>
    </w:p>
    <w:p w:rsidR="00314B35" w:rsidRPr="00260FAF" w:rsidRDefault="00314B35" w:rsidP="00260FAF">
      <w:pPr>
        <w:pStyle w:val="c31"/>
        <w:spacing w:before="0" w:beforeAutospacing="0" w:after="0" w:afterAutospacing="0"/>
        <w:contextualSpacing/>
        <w:jc w:val="both"/>
      </w:pPr>
      <w:r w:rsidRPr="00260FAF">
        <w:rPr>
          <w:rStyle w:val="c0"/>
        </w:rPr>
        <w:t>Разработка программы данного курса отвечает как требованиям стандарта математического образования, так и требованиям контрольно-измерительных материалов ЕГЭ. Программа составлена на принципе системного подхода к изучению математики. Она включает полностью содержание курса математики общеобразовательной школы, ряд дополнительных вопросов, непосредственно примыкающих к этому курсу, расширяющих и углубляющих его по основным идейным линиям, а также включены самостоятельные разделы. Такой подход определяет следующие тенденции:</w:t>
      </w:r>
    </w:p>
    <w:p w:rsidR="00314B35" w:rsidRPr="00260FAF" w:rsidRDefault="00314B35" w:rsidP="00260FAF">
      <w:pPr>
        <w:numPr>
          <w:ilvl w:val="0"/>
          <w:numId w:val="2"/>
        </w:numPr>
        <w:ind w:left="0" w:firstLine="0"/>
        <w:contextualSpacing/>
      </w:pPr>
      <w:r w:rsidRPr="00260FAF">
        <w:rPr>
          <w:rStyle w:val="c0"/>
        </w:rPr>
        <w:t>Создание в совокупности с основными разделами курса для удовлетворения интересов и развития способностей учащихся.</w:t>
      </w:r>
    </w:p>
    <w:p w:rsidR="00314B35" w:rsidRPr="00260FAF" w:rsidRDefault="00314B35" w:rsidP="00260FAF">
      <w:pPr>
        <w:numPr>
          <w:ilvl w:val="0"/>
          <w:numId w:val="2"/>
        </w:numPr>
        <w:ind w:left="0" w:firstLine="0"/>
        <w:contextualSpacing/>
      </w:pPr>
      <w:r w:rsidRPr="00260FAF">
        <w:rPr>
          <w:rStyle w:val="c0"/>
        </w:rPr>
        <w:t>Восполнение содержательных пробелов основного курса, придающее содержанию расширенного изучения необходимую целостность.</w:t>
      </w:r>
    </w:p>
    <w:p w:rsidR="00314B35" w:rsidRPr="00260FAF" w:rsidRDefault="00314B35" w:rsidP="00260FAF">
      <w:pPr>
        <w:pStyle w:val="c31"/>
        <w:spacing w:before="0" w:beforeAutospacing="0" w:after="0" w:afterAutospacing="0"/>
        <w:contextualSpacing/>
      </w:pPr>
      <w:r w:rsidRPr="00260FAF">
        <w:rPr>
          <w:rStyle w:val="c0"/>
        </w:rPr>
        <w:t>Программа предусматривает возможность изучения содержания курса с различной степенью полноты, обеспечивает прочное и сознательное овладение учащимися системой математических знаний и умений, достаточных для изучения сложных дисциплин и продолжения образования в высших учебных заведениях.</w:t>
      </w:r>
    </w:p>
    <w:p w:rsidR="00314B35" w:rsidRPr="00260FAF" w:rsidRDefault="00314B35" w:rsidP="00260FAF">
      <w:pPr>
        <w:pStyle w:val="a7"/>
        <w:spacing w:after="0"/>
        <w:ind w:left="0"/>
        <w:jc w:val="both"/>
        <w:rPr>
          <w:rFonts w:ascii="Times New Roman" w:hAnsi="Times New Roman"/>
          <w:sz w:val="24"/>
          <w:szCs w:val="24"/>
        </w:rPr>
      </w:pPr>
      <w:r w:rsidRPr="00260FAF">
        <w:rPr>
          <w:rFonts w:ascii="Times New Roman" w:hAnsi="Times New Roman"/>
          <w:sz w:val="24"/>
          <w:szCs w:val="24"/>
        </w:rPr>
        <w:t xml:space="preserve">Рабочая программа является частью Образовательной программы </w:t>
      </w:r>
      <w:r w:rsidR="00FA6527">
        <w:rPr>
          <w:rFonts w:ascii="Times New Roman" w:hAnsi="Times New Roman"/>
          <w:sz w:val="24"/>
          <w:szCs w:val="24"/>
        </w:rPr>
        <w:t>МОУ «Зенинская</w:t>
      </w:r>
      <w:r w:rsidRPr="00260FAF">
        <w:rPr>
          <w:rFonts w:ascii="Times New Roman" w:hAnsi="Times New Roman"/>
          <w:sz w:val="24"/>
          <w:szCs w:val="24"/>
        </w:rPr>
        <w:t xml:space="preserve"> СОШ</w:t>
      </w:r>
      <w:r w:rsidR="00FA6527">
        <w:rPr>
          <w:rFonts w:ascii="Times New Roman" w:hAnsi="Times New Roman"/>
          <w:sz w:val="24"/>
          <w:szCs w:val="24"/>
        </w:rPr>
        <w:t xml:space="preserve">» </w:t>
      </w:r>
      <w:r w:rsidRPr="00260FAF">
        <w:rPr>
          <w:rFonts w:ascii="Times New Roman" w:hAnsi="Times New Roman"/>
          <w:sz w:val="24"/>
          <w:szCs w:val="24"/>
        </w:rPr>
        <w:t>на 20</w:t>
      </w:r>
      <w:r w:rsidR="00FA6527">
        <w:rPr>
          <w:rFonts w:ascii="Times New Roman" w:hAnsi="Times New Roman"/>
          <w:sz w:val="24"/>
          <w:szCs w:val="24"/>
        </w:rPr>
        <w:t>2</w:t>
      </w:r>
      <w:r w:rsidRPr="00260FAF">
        <w:rPr>
          <w:rFonts w:ascii="Times New Roman" w:hAnsi="Times New Roman"/>
          <w:sz w:val="24"/>
          <w:szCs w:val="24"/>
        </w:rPr>
        <w:t>1-202</w:t>
      </w:r>
      <w:r w:rsidR="00FA6527">
        <w:rPr>
          <w:rFonts w:ascii="Times New Roman" w:hAnsi="Times New Roman"/>
          <w:sz w:val="24"/>
          <w:szCs w:val="24"/>
        </w:rPr>
        <w:t>2</w:t>
      </w:r>
      <w:r w:rsidRPr="00260FAF">
        <w:rPr>
          <w:rFonts w:ascii="Times New Roman" w:hAnsi="Times New Roman"/>
          <w:sz w:val="24"/>
          <w:szCs w:val="24"/>
        </w:rPr>
        <w:t xml:space="preserve"> учебный год.</w:t>
      </w:r>
    </w:p>
    <w:p w:rsidR="00314B35" w:rsidRPr="00260FAF" w:rsidRDefault="00314B35" w:rsidP="00260FAF">
      <w:pPr>
        <w:shd w:val="clear" w:color="auto" w:fill="FFFFFF"/>
        <w:autoSpaceDE w:val="0"/>
        <w:autoSpaceDN w:val="0"/>
        <w:adjustRightInd w:val="0"/>
        <w:contextualSpacing/>
        <w:jc w:val="both"/>
        <w:rPr>
          <w:color w:val="000000"/>
        </w:rPr>
      </w:pPr>
      <w:r w:rsidRPr="00260FAF">
        <w:t>Согласно действующему учебному плану рабочая  программа для 10 класса предусматривает обучение математике в объёме 0,5часов в неделю,  в течение одного года 17,5часов. Календарно-тематическое планирование предполагает использование  учебников для 10</w:t>
      </w:r>
      <w:r w:rsidR="00795E4B">
        <w:t xml:space="preserve"> </w:t>
      </w:r>
      <w:r w:rsidRPr="00260FAF">
        <w:t>класса образовательных учреждений</w:t>
      </w:r>
      <w:r w:rsidR="00795E4B">
        <w:t>.</w:t>
      </w:r>
    </w:p>
    <w:p w:rsidR="00314B35" w:rsidRPr="00260FAF" w:rsidRDefault="00314B35" w:rsidP="00260FAF">
      <w:pPr>
        <w:contextualSpacing/>
        <w:jc w:val="both"/>
      </w:pPr>
      <w:r w:rsidRPr="00260FAF">
        <w:t xml:space="preserve">     Данная программа по математике в 10 классе по теме "Избранные вопросы математики» представляет </w:t>
      </w:r>
      <w:r w:rsidR="00795E4B">
        <w:t>более глубокое</w:t>
      </w:r>
      <w:r w:rsidRPr="00260FAF">
        <w:t xml:space="preserve"> изучение теоретического материала укрупненными блоками. Курс рассчитан на учеников, желающих основательно подготовиться к сдаче ЕГЭ. В результате изучения этого курса будут использованы приемы парной, групповой деятельности для осуществления элементов самооценки, </w:t>
      </w:r>
      <w:proofErr w:type="spellStart"/>
      <w:r w:rsidRPr="00260FAF">
        <w:t>взаимооценки</w:t>
      </w:r>
      <w:proofErr w:type="spellEnd"/>
      <w:r w:rsidRPr="00260FAF">
        <w:t xml:space="preserve">, умение работать с математической литературой и выделять главное. </w:t>
      </w:r>
    </w:p>
    <w:p w:rsidR="00314B35" w:rsidRPr="00260FAF" w:rsidRDefault="00314B35" w:rsidP="00260FAF">
      <w:pPr>
        <w:contextualSpacing/>
        <w:jc w:val="both"/>
      </w:pPr>
    </w:p>
    <w:p w:rsidR="00314B35" w:rsidRPr="00260FAF" w:rsidRDefault="00314B35" w:rsidP="00260FAF">
      <w:pPr>
        <w:contextualSpacing/>
      </w:pPr>
      <w:r w:rsidRPr="00260FAF">
        <w:rPr>
          <w:b/>
          <w:bCs/>
        </w:rPr>
        <w:t xml:space="preserve">     Цель курса: </w:t>
      </w:r>
      <w:r w:rsidRPr="00260FAF">
        <w:t xml:space="preserve">на основе коррекции базовых математических знаний учащихся совершенствовать математическую культуру и творческие способности учащихся. </w:t>
      </w:r>
    </w:p>
    <w:p w:rsidR="00314B35" w:rsidRPr="00260FAF" w:rsidRDefault="00314B35" w:rsidP="00260FAF">
      <w:pPr>
        <w:contextualSpacing/>
        <w:rPr>
          <w:iCs/>
        </w:rPr>
      </w:pPr>
    </w:p>
    <w:p w:rsidR="00314B35" w:rsidRPr="00260FAF" w:rsidRDefault="00314B35" w:rsidP="00260FAF">
      <w:pPr>
        <w:contextualSpacing/>
        <w:jc w:val="both"/>
        <w:rPr>
          <w:b/>
        </w:rPr>
      </w:pPr>
      <w:r w:rsidRPr="00260FAF">
        <w:t xml:space="preserve">     Изучение этого курса позволяет решить следующие </w:t>
      </w:r>
      <w:r w:rsidRPr="00260FAF">
        <w:rPr>
          <w:b/>
        </w:rPr>
        <w:t>задачи:</w:t>
      </w:r>
    </w:p>
    <w:p w:rsidR="00314B35" w:rsidRPr="00260FAF" w:rsidRDefault="00314B35" w:rsidP="00260FAF">
      <w:pPr>
        <w:contextualSpacing/>
        <w:jc w:val="both"/>
        <w:rPr>
          <w:b/>
        </w:rPr>
      </w:pPr>
    </w:p>
    <w:p w:rsidR="00314B35" w:rsidRPr="00260FAF" w:rsidRDefault="00314B35" w:rsidP="00260FAF">
      <w:pPr>
        <w:numPr>
          <w:ilvl w:val="0"/>
          <w:numId w:val="1"/>
        </w:numPr>
        <w:ind w:left="0" w:firstLine="0"/>
        <w:contextualSpacing/>
        <w:jc w:val="both"/>
      </w:pPr>
      <w:r w:rsidRPr="00260FAF">
        <w:t>Формирование у учащихся целостного представления о теме, ее значения в разделе математики, связи с другими темами.</w:t>
      </w:r>
    </w:p>
    <w:p w:rsidR="00314B35" w:rsidRPr="00260FAF" w:rsidRDefault="00314B35" w:rsidP="00260FAF">
      <w:pPr>
        <w:numPr>
          <w:ilvl w:val="0"/>
          <w:numId w:val="1"/>
        </w:numPr>
        <w:ind w:left="0" w:firstLine="0"/>
        <w:contextualSpacing/>
        <w:jc w:val="both"/>
      </w:pPr>
      <w:r w:rsidRPr="00260FAF">
        <w:t>Формирование поисково-исследовательского метода.</w:t>
      </w:r>
    </w:p>
    <w:p w:rsidR="00314B35" w:rsidRPr="00260FAF" w:rsidRDefault="00314B35" w:rsidP="00260FAF">
      <w:pPr>
        <w:numPr>
          <w:ilvl w:val="0"/>
          <w:numId w:val="1"/>
        </w:numPr>
        <w:ind w:left="0" w:firstLine="0"/>
        <w:contextualSpacing/>
        <w:jc w:val="both"/>
      </w:pPr>
      <w:r w:rsidRPr="00260FAF">
        <w:lastRenderedPageBreak/>
        <w:t>Формирование аналитического мышления, развитие памяти, кругозора, умение преодолевать трудности при решении более сложных задач.</w:t>
      </w:r>
    </w:p>
    <w:p w:rsidR="00314B35" w:rsidRPr="00260FAF" w:rsidRDefault="00314B35" w:rsidP="00260FAF">
      <w:pPr>
        <w:numPr>
          <w:ilvl w:val="0"/>
          <w:numId w:val="1"/>
        </w:numPr>
        <w:ind w:left="0" w:firstLine="0"/>
        <w:contextualSpacing/>
        <w:jc w:val="both"/>
      </w:pPr>
      <w:r w:rsidRPr="00260FAF">
        <w:t>Осуществление работы с дополнительной литературой.</w:t>
      </w:r>
    </w:p>
    <w:p w:rsidR="00314B35" w:rsidRPr="00260FAF" w:rsidRDefault="00314B35" w:rsidP="00260FAF">
      <w:pPr>
        <w:numPr>
          <w:ilvl w:val="0"/>
          <w:numId w:val="1"/>
        </w:numPr>
        <w:ind w:left="0" w:firstLine="0"/>
        <w:contextualSpacing/>
      </w:pPr>
      <w:r w:rsidRPr="00260FAF">
        <w:t>Акцентировать внимание учащихся на единых требованиях к правилам оформления различных видов заданий, включаемых в итоговую аттестацию за курс полной о</w:t>
      </w:r>
      <w:r w:rsidRPr="00260FAF">
        <w:t>б</w:t>
      </w:r>
      <w:r w:rsidRPr="00260FAF">
        <w:t xml:space="preserve">щеобразовательной средней школы; </w:t>
      </w:r>
    </w:p>
    <w:p w:rsidR="00314B35" w:rsidRPr="00260FAF" w:rsidRDefault="00314B35" w:rsidP="00260FAF">
      <w:pPr>
        <w:numPr>
          <w:ilvl w:val="0"/>
          <w:numId w:val="1"/>
        </w:numPr>
        <w:ind w:left="0" w:firstLine="0"/>
        <w:contextualSpacing/>
      </w:pPr>
      <w:r w:rsidRPr="00260FAF">
        <w:t>Расширить математические представления учащихся по определённым темам, включённым в программы вступительных экзаменов в другие типы учебных зав</w:t>
      </w:r>
      <w:r w:rsidRPr="00260FAF">
        <w:t>е</w:t>
      </w:r>
      <w:r w:rsidRPr="00260FAF">
        <w:t xml:space="preserve">дений. </w:t>
      </w:r>
    </w:p>
    <w:p w:rsidR="00314B35" w:rsidRPr="00260FAF" w:rsidRDefault="00314B35" w:rsidP="00260FAF">
      <w:pPr>
        <w:contextualSpacing/>
      </w:pPr>
    </w:p>
    <w:p w:rsidR="00314B35" w:rsidRPr="00260FAF" w:rsidRDefault="00314B35" w:rsidP="00260FAF">
      <w:pPr>
        <w:spacing w:line="276" w:lineRule="auto"/>
        <w:contextualSpacing/>
        <w:rPr>
          <w:b/>
        </w:rPr>
      </w:pPr>
      <w:r w:rsidRPr="00260FAF">
        <w:t xml:space="preserve">    </w:t>
      </w:r>
      <w:r w:rsidR="00795E4B">
        <w:rPr>
          <w:b/>
          <w:bCs/>
        </w:rPr>
        <w:t>Данному</w:t>
      </w:r>
      <w:r w:rsidRPr="00260FAF">
        <w:rPr>
          <w:b/>
          <w:bCs/>
        </w:rPr>
        <w:t xml:space="preserve"> к</w:t>
      </w:r>
      <w:r w:rsidRPr="00260FAF">
        <w:rPr>
          <w:b/>
        </w:rPr>
        <w:t>урсу</w:t>
      </w:r>
      <w:r w:rsidR="00795E4B">
        <w:rPr>
          <w:b/>
        </w:rPr>
        <w:t xml:space="preserve"> в</w:t>
      </w:r>
      <w:r w:rsidRPr="00260FAF">
        <w:rPr>
          <w:b/>
        </w:rPr>
        <w:t xml:space="preserve"> 10 класс</w:t>
      </w:r>
      <w:r w:rsidR="00795E4B">
        <w:rPr>
          <w:b/>
        </w:rPr>
        <w:t>е</w:t>
      </w:r>
      <w:r w:rsidRPr="00260FAF">
        <w:rPr>
          <w:b/>
        </w:rPr>
        <w:t xml:space="preserve"> отводится 0,5час в неделю. Всего 17,5 часа.</w:t>
      </w:r>
    </w:p>
    <w:p w:rsidR="00314B35" w:rsidRPr="00260FAF" w:rsidRDefault="00314B35" w:rsidP="00260FAF">
      <w:pPr>
        <w:pStyle w:val="a8"/>
        <w:spacing w:before="0" w:beforeAutospacing="0" w:after="0" w:afterAutospacing="0"/>
        <w:contextualSpacing/>
      </w:pPr>
      <w:r w:rsidRPr="00260FAF">
        <w:t>В результате изучения курса учащиеся должны </w:t>
      </w:r>
      <w:r w:rsidRPr="00260FAF">
        <w:rPr>
          <w:b/>
          <w:bCs/>
        </w:rPr>
        <w:t>уметь:</w:t>
      </w:r>
    </w:p>
    <w:p w:rsidR="00314B35" w:rsidRPr="00260FAF" w:rsidRDefault="00314B35" w:rsidP="00260FAF">
      <w:pPr>
        <w:pStyle w:val="a8"/>
        <w:numPr>
          <w:ilvl w:val="0"/>
          <w:numId w:val="3"/>
        </w:numPr>
        <w:spacing w:before="0" w:beforeAutospacing="0" w:after="0" w:afterAutospacing="0"/>
        <w:ind w:left="0" w:firstLine="0"/>
        <w:contextualSpacing/>
      </w:pPr>
      <w:r w:rsidRPr="00260FAF">
        <w:t>находить значения корня натуральной степени, степени с рациональным показателем, логарифма, значения тригонометрических выражений на основе определений и основных свойств, пользоваться оценкой и прикидкой при практических расчетах;</w:t>
      </w:r>
    </w:p>
    <w:p w:rsidR="00314B35" w:rsidRPr="00260FAF" w:rsidRDefault="00314B35" w:rsidP="00260FAF">
      <w:pPr>
        <w:pStyle w:val="a8"/>
        <w:numPr>
          <w:ilvl w:val="0"/>
          <w:numId w:val="3"/>
        </w:numPr>
        <w:spacing w:before="0" w:beforeAutospacing="0" w:after="0" w:afterAutospacing="0"/>
        <w:ind w:left="0" w:firstLine="0"/>
        <w:contextualSpacing/>
      </w:pPr>
      <w:r w:rsidRPr="00260FAF">
        <w:t>выполнять тождественные преобразования тригонометрических, иррациональных, степенных, показательных и логарифмических выражений;</w:t>
      </w:r>
    </w:p>
    <w:p w:rsidR="00314B35" w:rsidRPr="00260FAF" w:rsidRDefault="00314B35" w:rsidP="00260FAF">
      <w:pPr>
        <w:pStyle w:val="a8"/>
        <w:numPr>
          <w:ilvl w:val="0"/>
          <w:numId w:val="3"/>
        </w:numPr>
        <w:spacing w:before="0" w:beforeAutospacing="0" w:after="0" w:afterAutospacing="0"/>
        <w:ind w:left="0" w:firstLine="0"/>
        <w:contextualSpacing/>
      </w:pPr>
      <w:r w:rsidRPr="00260FAF">
        <w:t>вычислять значения числовых и буквенных выражений, осуществляя необходимые подстановки и преобразования;</w:t>
      </w:r>
    </w:p>
    <w:p w:rsidR="00314B35" w:rsidRPr="00260FAF" w:rsidRDefault="00314B35" w:rsidP="00260FAF">
      <w:pPr>
        <w:pStyle w:val="a8"/>
        <w:numPr>
          <w:ilvl w:val="0"/>
          <w:numId w:val="3"/>
        </w:numPr>
        <w:spacing w:before="0" w:beforeAutospacing="0" w:after="0" w:afterAutospacing="0"/>
        <w:ind w:left="0" w:firstLine="0"/>
        <w:contextualSpacing/>
      </w:pPr>
      <w:r w:rsidRPr="00260FAF">
        <w:t>определять значения функции по значению аргумента при различных способах задания функции;</w:t>
      </w:r>
    </w:p>
    <w:p w:rsidR="00314B35" w:rsidRPr="00260FAF" w:rsidRDefault="00314B35" w:rsidP="00260FAF">
      <w:pPr>
        <w:pStyle w:val="a8"/>
        <w:numPr>
          <w:ilvl w:val="0"/>
          <w:numId w:val="3"/>
        </w:numPr>
        <w:spacing w:before="0" w:beforeAutospacing="0" w:after="0" w:afterAutospacing="0"/>
        <w:ind w:left="0" w:firstLine="0"/>
        <w:contextualSpacing/>
      </w:pPr>
      <w:proofErr w:type="gramStart"/>
      <w:r w:rsidRPr="00260FAF">
        <w:t>строить графики линейной, квадратичной, тригонометрических, степенной, показательной и логарифмической функций;</w:t>
      </w:r>
      <w:proofErr w:type="gramEnd"/>
    </w:p>
    <w:p w:rsidR="00314B35" w:rsidRPr="00260FAF" w:rsidRDefault="00314B35" w:rsidP="00260FAF">
      <w:pPr>
        <w:pStyle w:val="a8"/>
        <w:numPr>
          <w:ilvl w:val="0"/>
          <w:numId w:val="3"/>
        </w:numPr>
        <w:spacing w:before="0" w:beforeAutospacing="0" w:after="0" w:afterAutospacing="0"/>
        <w:ind w:left="0" w:firstLine="0"/>
        <w:contextualSpacing/>
      </w:pPr>
      <w:r w:rsidRPr="00260FAF">
        <w:t>решать уравнения, простейшие системы уравнений, используя свойства функций и их графиков;</w:t>
      </w:r>
    </w:p>
    <w:p w:rsidR="00314B35" w:rsidRPr="00260FAF" w:rsidRDefault="00314B35" w:rsidP="00260FAF">
      <w:pPr>
        <w:pStyle w:val="a8"/>
        <w:numPr>
          <w:ilvl w:val="0"/>
          <w:numId w:val="3"/>
        </w:numPr>
        <w:spacing w:before="0" w:beforeAutospacing="0" w:after="0" w:afterAutospacing="0"/>
        <w:ind w:left="0" w:firstLine="0"/>
        <w:contextualSpacing/>
      </w:pPr>
      <w:r w:rsidRPr="00260FAF">
        <w:t>решать рациональные, тригонометрические, иррациональные, показательные и логарифмические уравнения, </w:t>
      </w:r>
      <w:r w:rsidRPr="00260FAF">
        <w:rPr>
          <w:i/>
          <w:iCs/>
        </w:rPr>
        <w:t>их системы</w:t>
      </w:r>
      <w:r w:rsidRPr="00260FAF">
        <w:t>;</w:t>
      </w:r>
    </w:p>
    <w:p w:rsidR="00314B35" w:rsidRPr="00260FAF" w:rsidRDefault="00314B35" w:rsidP="00260FAF">
      <w:pPr>
        <w:pStyle w:val="a8"/>
        <w:numPr>
          <w:ilvl w:val="0"/>
          <w:numId w:val="3"/>
        </w:numPr>
        <w:spacing w:before="0" w:beforeAutospacing="0" w:after="0" w:afterAutospacing="0"/>
        <w:ind w:left="0" w:firstLine="0"/>
        <w:contextualSpacing/>
      </w:pPr>
      <w:r w:rsidRPr="00260FAF">
        <w:t>решать рациональные, показательные и логарифмические неравенства, </w:t>
      </w:r>
      <w:r w:rsidRPr="00260FAF">
        <w:rPr>
          <w:i/>
          <w:iCs/>
        </w:rPr>
        <w:t>их системы</w:t>
      </w:r>
      <w:r w:rsidRPr="00260FAF">
        <w:t>;</w:t>
      </w:r>
    </w:p>
    <w:p w:rsidR="00314B35" w:rsidRPr="00260FAF" w:rsidRDefault="00314B35" w:rsidP="00260FAF">
      <w:pPr>
        <w:pStyle w:val="a8"/>
        <w:numPr>
          <w:ilvl w:val="0"/>
          <w:numId w:val="3"/>
        </w:numPr>
        <w:spacing w:before="0" w:beforeAutospacing="0" w:after="0" w:afterAutospacing="0"/>
        <w:ind w:left="0" w:firstLine="0"/>
        <w:contextualSpacing/>
      </w:pPr>
      <w:r w:rsidRPr="00260FAF">
        <w:t>вычислять производные и первообразные элементарных функций;</w:t>
      </w:r>
    </w:p>
    <w:p w:rsidR="00314B35" w:rsidRPr="00260FAF" w:rsidRDefault="00314B35" w:rsidP="00260FAF">
      <w:pPr>
        <w:pStyle w:val="a8"/>
        <w:numPr>
          <w:ilvl w:val="0"/>
          <w:numId w:val="3"/>
        </w:numPr>
        <w:spacing w:before="0" w:beforeAutospacing="0" w:after="0" w:afterAutospacing="0"/>
        <w:ind w:left="0" w:firstLine="0"/>
        <w:contextualSpacing/>
      </w:pPr>
      <w:r w:rsidRPr="00260FAF">
        <w:t>исследовать в простейших случаях функции на монотонность, находить наибольшие и наименьшие значения функций;</w:t>
      </w:r>
    </w:p>
    <w:p w:rsidR="00314B35" w:rsidRPr="00260FAF" w:rsidRDefault="00314B35" w:rsidP="00260FAF">
      <w:pPr>
        <w:pStyle w:val="a8"/>
        <w:numPr>
          <w:ilvl w:val="0"/>
          <w:numId w:val="4"/>
        </w:numPr>
        <w:spacing w:before="0" w:beforeAutospacing="0" w:after="0" w:afterAutospacing="0"/>
        <w:ind w:left="0" w:firstLine="0"/>
        <w:contextualSpacing/>
      </w:pPr>
      <w:r w:rsidRPr="00260FAF">
        <w:t>решать геометрические задачи с применением соотношений и пропорциональных отрезков в прямоугольном треугольнике, основных теорем для произвольного треугольника;</w:t>
      </w:r>
    </w:p>
    <w:p w:rsidR="00314B35" w:rsidRPr="00260FAF" w:rsidRDefault="00314B35" w:rsidP="00260FAF">
      <w:pPr>
        <w:pStyle w:val="a8"/>
        <w:numPr>
          <w:ilvl w:val="0"/>
          <w:numId w:val="4"/>
        </w:numPr>
        <w:spacing w:before="0" w:beforeAutospacing="0" w:after="0" w:afterAutospacing="0"/>
        <w:ind w:left="0" w:firstLine="0"/>
        <w:contextualSpacing/>
      </w:pPr>
      <w:r w:rsidRPr="00260FAF">
        <w:t>решать геометрические задачи на клетчатой бумаге.</w:t>
      </w:r>
    </w:p>
    <w:p w:rsidR="00314B35" w:rsidRPr="00260FAF" w:rsidRDefault="00314B35" w:rsidP="00260FAF">
      <w:pPr>
        <w:pStyle w:val="a8"/>
        <w:spacing w:before="0" w:beforeAutospacing="0" w:after="0" w:afterAutospacing="0"/>
        <w:contextualSpacing/>
      </w:pPr>
      <w:r w:rsidRPr="00260FAF">
        <w:rPr>
          <w:b/>
          <w:bCs/>
          <w:i/>
          <w:iCs/>
        </w:rPr>
        <w:t>Использовать приобретенные знания и умения в практической деятельности и повседневной жизни.</w:t>
      </w:r>
    </w:p>
    <w:p w:rsidR="00314B35" w:rsidRPr="00260FAF" w:rsidRDefault="00314B35" w:rsidP="00260FAF">
      <w:pPr>
        <w:pStyle w:val="a8"/>
        <w:spacing w:before="0" w:beforeAutospacing="0" w:after="0" w:afterAutospacing="0"/>
        <w:contextualSpacing/>
      </w:pPr>
      <w:r w:rsidRPr="00260FAF">
        <w:t>        </w:t>
      </w:r>
      <w:r w:rsidRPr="00260FAF">
        <w:rPr>
          <w:b/>
          <w:bCs/>
        </w:rPr>
        <w:t>Особенности курса:</w:t>
      </w:r>
    </w:p>
    <w:p w:rsidR="00314B35" w:rsidRPr="00260FAF" w:rsidRDefault="00314B35" w:rsidP="00260FAF">
      <w:pPr>
        <w:pStyle w:val="a8"/>
        <w:spacing w:before="0" w:beforeAutospacing="0" w:after="0" w:afterAutospacing="0"/>
        <w:contextualSpacing/>
      </w:pPr>
      <w:r w:rsidRPr="00260FAF">
        <w:t>- интеграция разных тем;</w:t>
      </w:r>
    </w:p>
    <w:p w:rsidR="00314B35" w:rsidRPr="00260FAF" w:rsidRDefault="00314B35" w:rsidP="00260FAF">
      <w:pPr>
        <w:pStyle w:val="a8"/>
        <w:spacing w:before="0" w:beforeAutospacing="0" w:after="0" w:afterAutospacing="0"/>
        <w:contextualSpacing/>
      </w:pPr>
      <w:r w:rsidRPr="00260FAF">
        <w:t>- практическая значимость для учащихся.</w:t>
      </w:r>
    </w:p>
    <w:p w:rsidR="00314B35" w:rsidRPr="00260FAF" w:rsidRDefault="00314B35" w:rsidP="00260FAF">
      <w:pPr>
        <w:pStyle w:val="a8"/>
        <w:spacing w:before="0" w:beforeAutospacing="0" w:after="0" w:afterAutospacing="0"/>
        <w:contextualSpacing/>
      </w:pPr>
      <w:r w:rsidRPr="00260FAF">
        <w:t>         </w:t>
      </w:r>
      <w:r w:rsidRPr="00260FAF">
        <w:rPr>
          <w:b/>
          <w:bCs/>
        </w:rPr>
        <w:t>Требования к уровню подготовленности учащихся.</w:t>
      </w:r>
    </w:p>
    <w:p w:rsidR="00314B35" w:rsidRPr="00260FAF" w:rsidRDefault="00314B35" w:rsidP="00260FAF">
      <w:pPr>
        <w:pStyle w:val="a8"/>
        <w:numPr>
          <w:ilvl w:val="0"/>
          <w:numId w:val="5"/>
        </w:numPr>
        <w:spacing w:before="0" w:beforeAutospacing="0" w:after="0" w:afterAutospacing="0"/>
        <w:ind w:left="0" w:firstLine="0"/>
        <w:contextualSpacing/>
      </w:pPr>
      <w:r w:rsidRPr="00260FAF">
        <w:t>В результате изучения курса учащиеся должны уметь:</w:t>
      </w:r>
    </w:p>
    <w:p w:rsidR="00314B35" w:rsidRPr="00260FAF" w:rsidRDefault="00314B35" w:rsidP="00260FAF">
      <w:pPr>
        <w:pStyle w:val="a8"/>
        <w:numPr>
          <w:ilvl w:val="0"/>
          <w:numId w:val="5"/>
        </w:numPr>
        <w:spacing w:before="0" w:beforeAutospacing="0" w:after="0" w:afterAutospacing="0"/>
        <w:ind w:left="0" w:firstLine="0"/>
        <w:contextualSpacing/>
      </w:pPr>
      <w:r w:rsidRPr="00260FAF">
        <w:t>вычислять значения корня, степени, логарифма;</w:t>
      </w:r>
    </w:p>
    <w:p w:rsidR="00314B35" w:rsidRPr="00260FAF" w:rsidRDefault="00314B35" w:rsidP="00260FAF">
      <w:pPr>
        <w:pStyle w:val="a8"/>
        <w:numPr>
          <w:ilvl w:val="0"/>
          <w:numId w:val="5"/>
        </w:numPr>
        <w:spacing w:before="0" w:beforeAutospacing="0" w:after="0" w:afterAutospacing="0"/>
        <w:ind w:left="0" w:firstLine="0"/>
        <w:contextualSpacing/>
      </w:pPr>
      <w:r w:rsidRPr="00260FAF">
        <w:t>находить значения тригонометрических выражений;</w:t>
      </w:r>
    </w:p>
    <w:p w:rsidR="00314B35" w:rsidRPr="00260FAF" w:rsidRDefault="00314B35" w:rsidP="00260FAF">
      <w:pPr>
        <w:pStyle w:val="a8"/>
        <w:numPr>
          <w:ilvl w:val="0"/>
          <w:numId w:val="5"/>
        </w:numPr>
        <w:spacing w:before="0" w:beforeAutospacing="0" w:after="0" w:afterAutospacing="0"/>
        <w:ind w:left="0" w:firstLine="0"/>
        <w:contextualSpacing/>
      </w:pPr>
      <w:r w:rsidRPr="00260FAF">
        <w:t>выполнять тождественные преобразования тригонометрических, иррациональных, показательных, логарифмических выражений;</w:t>
      </w:r>
    </w:p>
    <w:p w:rsidR="00314B35" w:rsidRPr="00260FAF" w:rsidRDefault="00314B35" w:rsidP="00260FAF">
      <w:pPr>
        <w:pStyle w:val="a8"/>
        <w:numPr>
          <w:ilvl w:val="0"/>
          <w:numId w:val="5"/>
        </w:numPr>
        <w:spacing w:before="0" w:beforeAutospacing="0" w:after="0" w:afterAutospacing="0"/>
        <w:ind w:left="0" w:firstLine="0"/>
        <w:contextualSpacing/>
      </w:pPr>
      <w:r w:rsidRPr="00260FAF">
        <w:t>решать тригонометрические, иррациональные, показательные, логарифмические уравнения, неравенства, системы, включая с параметром и модулем, а также комбинирование типов аналитическими и функционально-графическими методами,</w:t>
      </w:r>
    </w:p>
    <w:p w:rsidR="00314B35" w:rsidRPr="00260FAF" w:rsidRDefault="00314B35" w:rsidP="00260FAF">
      <w:pPr>
        <w:pStyle w:val="a8"/>
        <w:numPr>
          <w:ilvl w:val="0"/>
          <w:numId w:val="5"/>
        </w:numPr>
        <w:spacing w:before="0" w:beforeAutospacing="0" w:after="0" w:afterAutospacing="0"/>
        <w:ind w:left="0" w:firstLine="0"/>
        <w:contextualSpacing/>
      </w:pPr>
      <w:r w:rsidRPr="00260FAF">
        <w:lastRenderedPageBreak/>
        <w:t>строить графики элементарных функций, проводить преобразования графиков, используя изученные методы описывать свойства функций и уметь применять их при решении задач,</w:t>
      </w:r>
    </w:p>
    <w:p w:rsidR="00314B35" w:rsidRPr="00260FAF" w:rsidRDefault="00314B35" w:rsidP="00260FAF">
      <w:pPr>
        <w:pStyle w:val="a8"/>
        <w:numPr>
          <w:ilvl w:val="0"/>
          <w:numId w:val="5"/>
        </w:numPr>
        <w:spacing w:before="0" w:beforeAutospacing="0" w:after="0" w:afterAutospacing="0"/>
        <w:ind w:left="0" w:firstLine="0"/>
        <w:contextualSpacing/>
      </w:pPr>
      <w:r w:rsidRPr="00260FAF">
        <w:t>применять аппарат математического анализа к решению задач;</w:t>
      </w:r>
    </w:p>
    <w:p w:rsidR="00314B35" w:rsidRPr="00260FAF" w:rsidRDefault="00314B35" w:rsidP="00260FAF">
      <w:pPr>
        <w:pStyle w:val="a8"/>
        <w:numPr>
          <w:ilvl w:val="0"/>
          <w:numId w:val="5"/>
        </w:numPr>
        <w:spacing w:before="0" w:beforeAutospacing="0" w:after="0" w:afterAutospacing="0"/>
        <w:ind w:left="0" w:firstLine="0"/>
        <w:contextualSpacing/>
      </w:pPr>
      <w:r w:rsidRPr="00260FAF">
        <w:t>решать различные типы текстовых задач с практическим содержанием на проценты, движение, работу, концентрацию, смеси, сплавы, десятичную запись числа, на использование арифметической и геометрической прогрессии;</w:t>
      </w:r>
    </w:p>
    <w:p w:rsidR="00314B35" w:rsidRPr="00260FAF" w:rsidRDefault="00314B35" w:rsidP="00260FAF">
      <w:pPr>
        <w:pStyle w:val="a8"/>
        <w:numPr>
          <w:ilvl w:val="0"/>
          <w:numId w:val="5"/>
        </w:numPr>
        <w:spacing w:before="0" w:beforeAutospacing="0" w:after="0" w:afterAutospacing="0"/>
        <w:ind w:left="0" w:firstLine="0"/>
        <w:contextualSpacing/>
      </w:pPr>
      <w:r w:rsidRPr="00260FAF">
        <w:t>уметь соотносить процент с соответствующей дробью;</w:t>
      </w:r>
    </w:p>
    <w:p w:rsidR="00314B35" w:rsidRPr="00260FAF" w:rsidRDefault="00314B35" w:rsidP="00260FAF">
      <w:pPr>
        <w:pStyle w:val="a8"/>
        <w:numPr>
          <w:ilvl w:val="0"/>
          <w:numId w:val="5"/>
        </w:numPr>
        <w:spacing w:before="0" w:beforeAutospacing="0" w:after="0" w:afterAutospacing="0"/>
        <w:ind w:left="0" w:firstLine="0"/>
        <w:contextualSpacing/>
      </w:pPr>
      <w:r w:rsidRPr="00260FAF">
        <w:t>знать широту применения процентных вычислений в жизни, решать основные задачи на проценты, применять формулу сложных процентов;</w:t>
      </w:r>
    </w:p>
    <w:p w:rsidR="00314B35" w:rsidRPr="00260FAF" w:rsidRDefault="00314B35" w:rsidP="00260FAF">
      <w:pPr>
        <w:pStyle w:val="a8"/>
        <w:numPr>
          <w:ilvl w:val="0"/>
          <w:numId w:val="5"/>
        </w:numPr>
        <w:spacing w:before="0" w:beforeAutospacing="0" w:after="0" w:afterAutospacing="0"/>
        <w:ind w:left="0" w:firstLine="0"/>
        <w:contextualSpacing/>
      </w:pPr>
      <w:r w:rsidRPr="00260FAF">
        <w:t>решать планиметрические задачи, связанные с нахождением площадей, линейных или угловых величин треугольников или четырехугольников;</w:t>
      </w:r>
    </w:p>
    <w:p w:rsidR="00314B35" w:rsidRPr="00260FAF" w:rsidRDefault="00314B35" w:rsidP="00260FAF">
      <w:pPr>
        <w:pStyle w:val="a8"/>
        <w:numPr>
          <w:ilvl w:val="0"/>
          <w:numId w:val="5"/>
        </w:numPr>
        <w:spacing w:before="0" w:beforeAutospacing="0" w:after="0" w:afterAutospacing="0"/>
        <w:ind w:left="0" w:firstLine="0"/>
        <w:contextualSpacing/>
      </w:pPr>
      <w:r w:rsidRPr="00260FAF">
        <w:t>решать стереометрические задачи, содержащие разный уровень необходимых для решения обоснований и количество шагов в решении задач, включенных в часть I  и часть II экзаменационной работы, часто требующие построения вспомогательных элементов и сечений, сопровождаемых необходимыми доказательствами;</w:t>
      </w:r>
    </w:p>
    <w:p w:rsidR="00314B35" w:rsidRPr="00260FAF" w:rsidRDefault="00314B35" w:rsidP="00260FAF">
      <w:pPr>
        <w:pStyle w:val="a8"/>
        <w:numPr>
          <w:ilvl w:val="0"/>
          <w:numId w:val="5"/>
        </w:numPr>
        <w:spacing w:before="0" w:beforeAutospacing="0" w:after="0" w:afterAutospacing="0"/>
        <w:ind w:left="0" w:firstLine="0"/>
        <w:contextualSpacing/>
      </w:pPr>
      <w:r w:rsidRPr="00260FAF">
        <w:t>производить прикидку и оценку результатов вычислений;</w:t>
      </w:r>
    </w:p>
    <w:p w:rsidR="00314B35" w:rsidRPr="00260FAF" w:rsidRDefault="00314B35" w:rsidP="00260FAF">
      <w:pPr>
        <w:pStyle w:val="a8"/>
        <w:numPr>
          <w:ilvl w:val="0"/>
          <w:numId w:val="5"/>
        </w:numPr>
        <w:spacing w:before="0" w:beforeAutospacing="0" w:after="0" w:afterAutospacing="0"/>
        <w:ind w:left="0" w:firstLine="0"/>
        <w:contextualSpacing/>
      </w:pPr>
      <w:r w:rsidRPr="00260FAF">
        <w:t>при вычислениях сочетать устные и письменные приемы, использовать приемы, рационализирующие вычисления.</w:t>
      </w:r>
    </w:p>
    <w:p w:rsidR="00314B35" w:rsidRPr="00260FAF" w:rsidRDefault="00314B35" w:rsidP="00260FAF">
      <w:pPr>
        <w:pStyle w:val="a8"/>
        <w:spacing w:before="0" w:beforeAutospacing="0" w:after="0" w:afterAutospacing="0"/>
        <w:contextualSpacing/>
        <w:rPr>
          <w:b/>
          <w:bCs/>
        </w:rPr>
      </w:pPr>
      <w:r w:rsidRPr="00260FAF">
        <w:rPr>
          <w:b/>
          <w:bCs/>
        </w:rPr>
        <w:t>Результаты освоения курса внеурочной деятельности по математике.</w:t>
      </w:r>
    </w:p>
    <w:p w:rsidR="00314B35" w:rsidRPr="00260FAF" w:rsidRDefault="00314B35" w:rsidP="00260FAF">
      <w:pPr>
        <w:pStyle w:val="a8"/>
        <w:spacing w:before="0" w:beforeAutospacing="0" w:after="0" w:afterAutospacing="0"/>
        <w:contextualSpacing/>
      </w:pPr>
      <w:r w:rsidRPr="00260FAF">
        <w:t xml:space="preserve">Программа внеурочной деятельности по математике направлена на достижение следующих личностных, </w:t>
      </w:r>
      <w:proofErr w:type="spellStart"/>
      <w:r w:rsidRPr="00260FAF">
        <w:t>метапредметных</w:t>
      </w:r>
      <w:proofErr w:type="spellEnd"/>
      <w:r w:rsidRPr="00260FAF">
        <w:t xml:space="preserve"> и предметных результатов обуче</w:t>
      </w:r>
      <w:r w:rsidR="00795E4B">
        <w:t>ния:</w:t>
      </w:r>
    </w:p>
    <w:p w:rsidR="00314B35" w:rsidRPr="00260FAF" w:rsidRDefault="00314B35" w:rsidP="00260FAF">
      <w:pPr>
        <w:pStyle w:val="a8"/>
        <w:spacing w:before="0" w:beforeAutospacing="0" w:after="0" w:afterAutospacing="0"/>
        <w:contextualSpacing/>
        <w:rPr>
          <w:b/>
          <w:bCs/>
        </w:rPr>
      </w:pPr>
      <w:r w:rsidRPr="00260FAF">
        <w:rPr>
          <w:b/>
          <w:bCs/>
        </w:rPr>
        <w:t xml:space="preserve">Личностных: </w:t>
      </w:r>
    </w:p>
    <w:p w:rsidR="00314B35" w:rsidRPr="00260FAF" w:rsidRDefault="00314B35" w:rsidP="00260FAF">
      <w:pPr>
        <w:pStyle w:val="a8"/>
        <w:spacing w:before="0" w:beforeAutospacing="0" w:after="0" w:afterAutospacing="0"/>
        <w:contextualSpacing/>
      </w:pPr>
      <w:r w:rsidRPr="00260FAF">
        <w:t xml:space="preserve">1) готовность и способность обучающихся к саморазвитию и самообразованию, выбору дальнейшего образования  на базе ориентировки в мире профессий и профессиональных предпочтений; </w:t>
      </w:r>
    </w:p>
    <w:p w:rsidR="00314B35" w:rsidRPr="00260FAF" w:rsidRDefault="00314B35" w:rsidP="00260FAF">
      <w:pPr>
        <w:pStyle w:val="a8"/>
        <w:spacing w:before="0" w:beforeAutospacing="0" w:after="0" w:afterAutospacing="0"/>
        <w:contextualSpacing/>
      </w:pPr>
      <w:r w:rsidRPr="00260FAF">
        <w:t>2)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14B35" w:rsidRPr="00260FAF" w:rsidRDefault="00314B35" w:rsidP="00260FAF">
      <w:pPr>
        <w:pStyle w:val="a8"/>
        <w:spacing w:before="0" w:beforeAutospacing="0" w:after="0" w:afterAutospacing="0"/>
        <w:contextualSpacing/>
      </w:pPr>
      <w:r w:rsidRPr="00260FAF">
        <w:t>3) развитие логического мышления, пространственного воображения, критичности мышления на уровне, необходимом для будущей профессиональной деятельности, а также для последующего обучения в высшей школе;</w:t>
      </w:r>
    </w:p>
    <w:p w:rsidR="00314B35" w:rsidRPr="00260FAF" w:rsidRDefault="00314B35" w:rsidP="00260FAF">
      <w:pPr>
        <w:pStyle w:val="a8"/>
        <w:spacing w:before="0" w:beforeAutospacing="0" w:after="0" w:afterAutospacing="0"/>
        <w:contextualSpacing/>
      </w:pPr>
      <w:r w:rsidRPr="00260FAF">
        <w:t xml:space="preserve">4) </w:t>
      </w:r>
      <w:proofErr w:type="spellStart"/>
      <w:r w:rsidRPr="00260FAF">
        <w:t>сформированность</w:t>
      </w:r>
      <w:proofErr w:type="spellEnd"/>
      <w:r w:rsidRPr="00260FAF">
        <w:t xml:space="preserve"> коммуникативной компетентности в общении и сотрудничестве со сверстниками, взрослыми и младшими в образовательной, общественно – полезной, </w:t>
      </w:r>
      <w:proofErr w:type="spellStart"/>
      <w:proofErr w:type="gramStart"/>
      <w:r w:rsidRPr="00260FAF">
        <w:t>учебно</w:t>
      </w:r>
      <w:proofErr w:type="spellEnd"/>
      <w:r w:rsidRPr="00260FAF">
        <w:t xml:space="preserve"> – исследовательской</w:t>
      </w:r>
      <w:proofErr w:type="gramEnd"/>
      <w:r w:rsidRPr="00260FAF">
        <w:t>, творческой и других видах деятельности.</w:t>
      </w:r>
    </w:p>
    <w:p w:rsidR="00314B35" w:rsidRPr="00260FAF" w:rsidRDefault="00314B35" w:rsidP="00260FAF">
      <w:pPr>
        <w:pStyle w:val="a8"/>
        <w:spacing w:before="0" w:beforeAutospacing="0" w:after="0" w:afterAutospacing="0"/>
        <w:contextualSpacing/>
        <w:rPr>
          <w:b/>
          <w:bCs/>
        </w:rPr>
      </w:pPr>
      <w:proofErr w:type="spellStart"/>
      <w:r w:rsidRPr="00260FAF">
        <w:rPr>
          <w:b/>
          <w:bCs/>
        </w:rPr>
        <w:t>Метапредметных</w:t>
      </w:r>
      <w:proofErr w:type="spellEnd"/>
      <w:r w:rsidRPr="00260FAF">
        <w:rPr>
          <w:b/>
          <w:bCs/>
        </w:rPr>
        <w:t>: освоение способов деятельности</w:t>
      </w:r>
    </w:p>
    <w:p w:rsidR="00314B35" w:rsidRPr="00260FAF" w:rsidRDefault="00314B35" w:rsidP="00260FAF">
      <w:pPr>
        <w:pStyle w:val="a8"/>
        <w:spacing w:before="0" w:beforeAutospacing="0" w:after="0" w:afterAutospacing="0"/>
        <w:contextualSpacing/>
        <w:rPr>
          <w:b/>
          <w:bCs/>
        </w:rPr>
      </w:pPr>
      <w:r w:rsidRPr="00260FAF">
        <w:rPr>
          <w:b/>
          <w:bCs/>
        </w:rPr>
        <w:t xml:space="preserve">познавательные: </w:t>
      </w:r>
    </w:p>
    <w:p w:rsidR="00314B35" w:rsidRPr="00260FAF" w:rsidRDefault="00314B35" w:rsidP="00260FAF">
      <w:pPr>
        <w:pStyle w:val="a8"/>
        <w:spacing w:before="0" w:beforeAutospacing="0" w:after="0" w:afterAutospacing="0"/>
        <w:contextualSpacing/>
      </w:pPr>
      <w:r w:rsidRPr="00260FAF">
        <w:t xml:space="preserve">1) овладение навыками познавательной, </w:t>
      </w:r>
      <w:proofErr w:type="spellStart"/>
      <w:proofErr w:type="gramStart"/>
      <w:r w:rsidRPr="00260FAF">
        <w:t>учебно</w:t>
      </w:r>
      <w:proofErr w:type="spellEnd"/>
      <w:r w:rsidRPr="00260FAF">
        <w:t xml:space="preserve"> – исследовательской</w:t>
      </w:r>
      <w:proofErr w:type="gramEnd"/>
      <w:r w:rsidRPr="00260FAF">
        <w:t xml:space="preserve">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14B35" w:rsidRPr="00260FAF" w:rsidRDefault="00314B35" w:rsidP="00260FAF">
      <w:pPr>
        <w:pStyle w:val="a8"/>
        <w:spacing w:before="0" w:beforeAutospacing="0" w:after="0" w:afterAutospacing="0"/>
        <w:contextualSpacing/>
      </w:pPr>
      <w:r w:rsidRPr="00260FAF">
        <w:t>2) самостоятельное создание алгоритмов познавательной деятельности для решения задач творческого и поискового характера;</w:t>
      </w:r>
    </w:p>
    <w:p w:rsidR="00314B35" w:rsidRPr="00260FAF" w:rsidRDefault="00314B35" w:rsidP="00260FAF">
      <w:pPr>
        <w:pStyle w:val="a8"/>
        <w:spacing w:before="0" w:beforeAutospacing="0" w:after="0" w:afterAutospacing="0"/>
        <w:contextualSpacing/>
      </w:pPr>
      <w:r w:rsidRPr="00260FAF">
        <w:t>3) творческое решение учебных и практических задач: умение мотивированно отказаться от образца, искать оригинальное решение.</w:t>
      </w:r>
    </w:p>
    <w:p w:rsidR="00314B35" w:rsidRPr="00260FAF" w:rsidRDefault="00314B35" w:rsidP="00260FAF">
      <w:pPr>
        <w:pStyle w:val="a8"/>
        <w:spacing w:before="0" w:beforeAutospacing="0" w:after="0" w:afterAutospacing="0"/>
        <w:contextualSpacing/>
        <w:rPr>
          <w:b/>
          <w:bCs/>
        </w:rPr>
      </w:pPr>
      <w:r w:rsidRPr="00260FAF">
        <w:rPr>
          <w:b/>
          <w:bCs/>
        </w:rPr>
        <w:t>Коммуникативные:</w:t>
      </w:r>
    </w:p>
    <w:p w:rsidR="00314B35" w:rsidRPr="00260FAF" w:rsidRDefault="00314B35" w:rsidP="00260FAF">
      <w:pPr>
        <w:pStyle w:val="a8"/>
        <w:spacing w:before="0" w:beforeAutospacing="0" w:after="0" w:afterAutospacing="0"/>
        <w:contextualSpacing/>
      </w:pPr>
      <w:r w:rsidRPr="00260FAF">
        <w:t>1) умение развёрнуто обосновывать суждения, давать определения, приводить доказательства;</w:t>
      </w:r>
    </w:p>
    <w:p w:rsidR="00314B35" w:rsidRPr="00260FAF" w:rsidRDefault="00314B35" w:rsidP="00260FAF">
      <w:pPr>
        <w:pStyle w:val="a8"/>
        <w:spacing w:before="0" w:beforeAutospacing="0" w:after="0" w:afterAutospacing="0"/>
        <w:contextualSpacing/>
      </w:pPr>
      <w:r w:rsidRPr="00260FAF">
        <w:t>2) адекватное восприятие языка средств массовой информации;</w:t>
      </w:r>
    </w:p>
    <w:p w:rsidR="00314B35" w:rsidRPr="00260FAF" w:rsidRDefault="00314B35" w:rsidP="00260FAF">
      <w:pPr>
        <w:pStyle w:val="a8"/>
        <w:spacing w:before="0" w:beforeAutospacing="0" w:after="0" w:afterAutospacing="0"/>
        <w:contextualSpacing/>
      </w:pPr>
      <w:r w:rsidRPr="00260FAF">
        <w:lastRenderedPageBreak/>
        <w:t xml:space="preserve">3)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314B35" w:rsidRPr="00260FAF" w:rsidRDefault="00314B35" w:rsidP="00260FAF">
      <w:pPr>
        <w:pStyle w:val="a8"/>
        <w:spacing w:before="0" w:beforeAutospacing="0" w:after="0" w:afterAutospacing="0"/>
        <w:contextualSpacing/>
      </w:pPr>
      <w:r w:rsidRPr="00260FAF">
        <w:t xml:space="preserve">4) умение организовывать учебное сотрудничество и совместную деятельность с учителем и сверстниками: определять цели, распределять роли и функции участников, общие способы работы; </w:t>
      </w:r>
    </w:p>
    <w:p w:rsidR="00314B35" w:rsidRPr="00260FAF" w:rsidRDefault="00314B35" w:rsidP="00260FAF">
      <w:pPr>
        <w:pStyle w:val="a8"/>
        <w:spacing w:before="0" w:beforeAutospacing="0" w:after="0" w:afterAutospacing="0"/>
        <w:contextualSpacing/>
      </w:pPr>
      <w:r w:rsidRPr="00260FAF">
        <w:t xml:space="preserve">5) использование </w:t>
      </w:r>
      <w:proofErr w:type="spellStart"/>
      <w:r w:rsidRPr="00260FAF">
        <w:t>мультимедийных</w:t>
      </w:r>
      <w:proofErr w:type="spellEnd"/>
      <w:r w:rsidRPr="00260FAF">
        <w:t xml:space="preserve"> ресурсов и компьютерных технологий для обработки, передачи, систематизации информации, создание базы данных, презентации результатов познавательной и практической деятельности. </w:t>
      </w:r>
    </w:p>
    <w:p w:rsidR="00314B35" w:rsidRPr="00260FAF" w:rsidRDefault="00314B35" w:rsidP="00260FAF">
      <w:pPr>
        <w:pStyle w:val="a8"/>
        <w:spacing w:before="0" w:beforeAutospacing="0" w:after="0" w:afterAutospacing="0"/>
        <w:contextualSpacing/>
        <w:rPr>
          <w:b/>
          <w:bCs/>
        </w:rPr>
      </w:pPr>
      <w:r w:rsidRPr="00260FAF">
        <w:rPr>
          <w:b/>
          <w:bCs/>
        </w:rPr>
        <w:t>Регулятивные:</w:t>
      </w:r>
    </w:p>
    <w:p w:rsidR="00314B35" w:rsidRPr="00260FAF" w:rsidRDefault="00314B35" w:rsidP="00260FAF">
      <w:pPr>
        <w:pStyle w:val="a8"/>
        <w:spacing w:before="0" w:beforeAutospacing="0" w:after="0" w:afterAutospacing="0"/>
        <w:contextualSpacing/>
      </w:pPr>
      <w:r w:rsidRPr="00260FAF">
        <w:t xml:space="preserve">1)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314B35" w:rsidRPr="00260FAF" w:rsidRDefault="00314B35" w:rsidP="00260FAF">
      <w:pPr>
        <w:pStyle w:val="a8"/>
        <w:spacing w:before="0" w:beforeAutospacing="0" w:after="0" w:afterAutospacing="0"/>
        <w:contextualSpacing/>
      </w:pPr>
      <w:r w:rsidRPr="00260FAF">
        <w:t xml:space="preserve">2) понимание ценности образования как средства развития культуры личности; </w:t>
      </w:r>
    </w:p>
    <w:p w:rsidR="00314B35" w:rsidRPr="00260FAF" w:rsidRDefault="00314B35" w:rsidP="00260FAF">
      <w:pPr>
        <w:pStyle w:val="a8"/>
        <w:spacing w:before="0" w:beforeAutospacing="0" w:after="0" w:afterAutospacing="0"/>
        <w:contextualSpacing/>
      </w:pPr>
      <w:r w:rsidRPr="00260FAF">
        <w:t xml:space="preserve">3) объективное оценивание своих учебных достижений, поведения, черт своей личности; </w:t>
      </w:r>
    </w:p>
    <w:p w:rsidR="00314B35" w:rsidRPr="00260FAF" w:rsidRDefault="00314B35" w:rsidP="00260FAF">
      <w:pPr>
        <w:pStyle w:val="a8"/>
        <w:spacing w:before="0" w:beforeAutospacing="0" w:after="0" w:afterAutospacing="0"/>
        <w:contextualSpacing/>
      </w:pPr>
      <w:r w:rsidRPr="00260FAF">
        <w:t xml:space="preserve">4) умение соотносить приложенные усилия с полученными результатами своей деятельности; </w:t>
      </w:r>
    </w:p>
    <w:p w:rsidR="00314B35" w:rsidRPr="00260FAF" w:rsidRDefault="00314B35" w:rsidP="00260FAF">
      <w:pPr>
        <w:pStyle w:val="a8"/>
        <w:spacing w:before="0" w:beforeAutospacing="0" w:after="0" w:afterAutospacing="0"/>
        <w:contextualSpacing/>
      </w:pPr>
      <w:r w:rsidRPr="00260FAF">
        <w:t xml:space="preserve">5) конструктивное восприятие иных мнений и идей, учёт индивидуальности партнёров по деятельности; </w:t>
      </w:r>
    </w:p>
    <w:p w:rsidR="00314B35" w:rsidRPr="00260FAF" w:rsidRDefault="00314B35" w:rsidP="00260FAF">
      <w:pPr>
        <w:pStyle w:val="a8"/>
        <w:spacing w:before="0" w:beforeAutospacing="0" w:after="0" w:afterAutospacing="0"/>
        <w:contextualSpacing/>
      </w:pPr>
      <w:r w:rsidRPr="00260FAF">
        <w:t xml:space="preserve">6) умение ориентироваться в социально-политических и экономических событиях, оценивать их последствия; </w:t>
      </w:r>
    </w:p>
    <w:p w:rsidR="00314B35" w:rsidRPr="00260FAF" w:rsidRDefault="00314B35" w:rsidP="00260FAF">
      <w:pPr>
        <w:pStyle w:val="a8"/>
        <w:spacing w:before="0" w:beforeAutospacing="0" w:after="0" w:afterAutospacing="0"/>
        <w:contextualSpacing/>
      </w:pPr>
      <w:r w:rsidRPr="00260FAF">
        <w:t xml:space="preserve">7) осуществление осознанного выбора путей продолжения образования или будущей профессиональной деятельности. </w:t>
      </w:r>
    </w:p>
    <w:p w:rsidR="00314B35" w:rsidRPr="00260FAF" w:rsidRDefault="00314B35" w:rsidP="00260FAF">
      <w:pPr>
        <w:pStyle w:val="a8"/>
        <w:spacing w:before="0" w:beforeAutospacing="0" w:after="0" w:afterAutospacing="0"/>
        <w:contextualSpacing/>
        <w:rPr>
          <w:b/>
          <w:bCs/>
        </w:rPr>
      </w:pPr>
      <w:r w:rsidRPr="00260FAF">
        <w:t xml:space="preserve">   </w:t>
      </w:r>
      <w:r w:rsidRPr="00260FAF">
        <w:rPr>
          <w:b/>
          <w:bCs/>
        </w:rPr>
        <w:t>Предметных.</w:t>
      </w:r>
    </w:p>
    <w:p w:rsidR="00314B35" w:rsidRPr="00260FAF" w:rsidRDefault="00314B35" w:rsidP="00260FAF">
      <w:pPr>
        <w:pStyle w:val="a8"/>
        <w:spacing w:before="0" w:beforeAutospacing="0" w:after="0" w:afterAutospacing="0"/>
        <w:contextualSpacing/>
      </w:pPr>
      <w:r w:rsidRPr="00260FAF">
        <w:t>1)  развитие представлений о математике как о методе познания действительности, позволяющем описывать и изучать реальные процессы и явления;</w:t>
      </w:r>
    </w:p>
    <w:p w:rsidR="00314B35" w:rsidRPr="00260FAF" w:rsidRDefault="00314B35" w:rsidP="00260FAF">
      <w:pPr>
        <w:pStyle w:val="a8"/>
        <w:spacing w:before="0" w:beforeAutospacing="0" w:after="0" w:afterAutospacing="0"/>
        <w:contextualSpacing/>
      </w:pPr>
      <w:r w:rsidRPr="00260FAF">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314B35" w:rsidRPr="00260FAF" w:rsidRDefault="00314B35" w:rsidP="00260FAF">
      <w:pPr>
        <w:pStyle w:val="a8"/>
        <w:spacing w:before="0" w:beforeAutospacing="0" w:after="0" w:afterAutospacing="0"/>
        <w:contextualSpacing/>
      </w:pPr>
      <w:r w:rsidRPr="00260FAF">
        <w:t>3)   решение сюжетных задач разных типов на все арифметические действия; применение способа поиска решения задачи, в котором рассуждение строится от условия к требованию или от требования к условию; 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решение логических задач;</w:t>
      </w:r>
    </w:p>
    <w:p w:rsidR="00314B35" w:rsidRPr="00260FAF" w:rsidRDefault="00314B35" w:rsidP="00260FAF">
      <w:pPr>
        <w:pStyle w:val="a8"/>
        <w:spacing w:before="0" w:beforeAutospacing="0" w:after="0" w:afterAutospacing="0"/>
        <w:contextualSpacing/>
      </w:pPr>
      <w:r w:rsidRPr="00260FAF">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314B35" w:rsidRPr="00260FAF" w:rsidRDefault="00314B35" w:rsidP="00260FAF">
      <w:pPr>
        <w:pStyle w:val="a8"/>
        <w:spacing w:before="0" w:beforeAutospacing="0" w:after="0" w:afterAutospacing="0"/>
        <w:contextualSpacing/>
      </w:pPr>
      <w:r w:rsidRPr="00260FAF">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314B35" w:rsidRPr="00260FAF" w:rsidRDefault="00314B35" w:rsidP="00260FAF">
      <w:pPr>
        <w:pStyle w:val="a8"/>
        <w:spacing w:before="0" w:beforeAutospacing="0" w:after="0" w:afterAutospacing="0"/>
        <w:contextualSpacing/>
      </w:pPr>
      <w:r w:rsidRPr="00260FAF">
        <w:t xml:space="preserve">5)   владение основными понятиями о плоских и пространственных геометрических фигурах, их основных свойствах; </w:t>
      </w:r>
      <w:proofErr w:type="spellStart"/>
      <w:r w:rsidRPr="00260FAF">
        <w:t>сформированность</w:t>
      </w:r>
      <w:proofErr w:type="spellEnd"/>
      <w:r w:rsidRPr="00260FAF">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14B35" w:rsidRPr="00260FAF" w:rsidRDefault="00314B35" w:rsidP="00260FAF">
      <w:pPr>
        <w:pStyle w:val="a8"/>
        <w:spacing w:before="0" w:beforeAutospacing="0" w:after="0" w:afterAutospacing="0"/>
        <w:contextualSpacing/>
      </w:pPr>
      <w:r w:rsidRPr="00260FAF">
        <w:t>6)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314B35" w:rsidRPr="00260FAF" w:rsidRDefault="00314B35" w:rsidP="00260FAF">
      <w:pPr>
        <w:pStyle w:val="a8"/>
        <w:spacing w:before="0" w:beforeAutospacing="0" w:after="0" w:afterAutospacing="0"/>
        <w:contextualSpacing/>
      </w:pPr>
      <w:r w:rsidRPr="00260FAF">
        <w:lastRenderedPageBreak/>
        <w:t xml:space="preserve">7)  </w:t>
      </w:r>
      <w:proofErr w:type="spellStart"/>
      <w:r w:rsidRPr="00260FAF">
        <w:t>сформированность</w:t>
      </w:r>
      <w:proofErr w:type="spellEnd"/>
      <w:r w:rsidRPr="00260FAF">
        <w:t xml:space="preserve"> понятийного аппарата по основным курсам математики; знание основных теорем, формул и умения их применять; умения находить нестандартные способы решения задач;</w:t>
      </w:r>
    </w:p>
    <w:p w:rsidR="00314B35" w:rsidRPr="00260FAF" w:rsidRDefault="00314B35" w:rsidP="00260FAF">
      <w:pPr>
        <w:spacing w:line="276" w:lineRule="auto"/>
        <w:contextualSpacing/>
      </w:pPr>
      <w:r w:rsidRPr="00260FAF">
        <w:t xml:space="preserve">8) </w:t>
      </w:r>
      <w:proofErr w:type="spellStart"/>
      <w:r w:rsidRPr="00260FAF">
        <w:t>сформированность</w:t>
      </w:r>
      <w:proofErr w:type="spellEnd"/>
      <w:r w:rsidRPr="00260FAF">
        <w:t xml:space="preserve"> умений моделировать реальные ситуации, исследовать построенные модели, интерпретировать полученный результат.</w:t>
      </w:r>
    </w:p>
    <w:p w:rsidR="00314B35" w:rsidRPr="00260FAF" w:rsidRDefault="00314B35" w:rsidP="00260FAF">
      <w:pPr>
        <w:pStyle w:val="3"/>
        <w:spacing w:before="0"/>
        <w:contextualSpacing/>
        <w:jc w:val="center"/>
        <w:rPr>
          <w:rFonts w:ascii="Times New Roman" w:hAnsi="Times New Roman" w:cs="Times New Roman"/>
          <w:color w:val="auto"/>
        </w:rPr>
      </w:pPr>
      <w:r w:rsidRPr="00260FAF">
        <w:rPr>
          <w:rFonts w:ascii="Times New Roman" w:hAnsi="Times New Roman" w:cs="Times New Roman"/>
          <w:color w:val="auto"/>
        </w:rPr>
        <w:t>Структура  курса</w:t>
      </w:r>
    </w:p>
    <w:p w:rsidR="00314B35" w:rsidRPr="00260FAF" w:rsidRDefault="00314B35" w:rsidP="00260FAF">
      <w:pPr>
        <w:pStyle w:val="a8"/>
        <w:spacing w:before="0" w:beforeAutospacing="0" w:after="0" w:afterAutospacing="0"/>
        <w:contextualSpacing/>
      </w:pPr>
      <w:r w:rsidRPr="00260FAF">
        <w:t xml:space="preserve">Курс рассчитан на 17,5 занятия. Включенный в программу материал предполагает изучение и углубление следующих разделов математики: </w:t>
      </w:r>
    </w:p>
    <w:p w:rsidR="00314B35" w:rsidRPr="00260FAF" w:rsidRDefault="00314B35" w:rsidP="00260FAF">
      <w:pPr>
        <w:numPr>
          <w:ilvl w:val="0"/>
          <w:numId w:val="6"/>
        </w:numPr>
        <w:ind w:left="0" w:firstLine="0"/>
        <w:contextualSpacing/>
      </w:pPr>
      <w:r w:rsidRPr="00260FAF">
        <w:rPr>
          <w:bCs/>
          <w:iCs/>
        </w:rPr>
        <w:t>Текстовые задачи.</w:t>
      </w:r>
    </w:p>
    <w:p w:rsidR="00314B35" w:rsidRPr="00260FAF" w:rsidRDefault="00314B35" w:rsidP="00260FAF">
      <w:pPr>
        <w:numPr>
          <w:ilvl w:val="0"/>
          <w:numId w:val="6"/>
        </w:numPr>
        <w:ind w:left="0" w:firstLine="0"/>
        <w:contextualSpacing/>
      </w:pPr>
      <w:r w:rsidRPr="00260FAF">
        <w:t>Уравнения и неравенства.</w:t>
      </w:r>
    </w:p>
    <w:p w:rsidR="00314B35" w:rsidRPr="00260FAF" w:rsidRDefault="00314B35" w:rsidP="00260FAF">
      <w:pPr>
        <w:numPr>
          <w:ilvl w:val="0"/>
          <w:numId w:val="6"/>
        </w:numPr>
        <w:ind w:left="0" w:firstLine="0"/>
        <w:contextualSpacing/>
      </w:pPr>
      <w:r w:rsidRPr="00260FAF">
        <w:t xml:space="preserve">Формулы тригонометрии. </w:t>
      </w:r>
    </w:p>
    <w:p w:rsidR="00314B35" w:rsidRPr="00260FAF" w:rsidRDefault="00314B35" w:rsidP="00260FAF">
      <w:pPr>
        <w:numPr>
          <w:ilvl w:val="0"/>
          <w:numId w:val="6"/>
        </w:numPr>
        <w:ind w:left="0" w:firstLine="0"/>
        <w:contextualSpacing/>
      </w:pPr>
      <w:r w:rsidRPr="00260FAF">
        <w:t xml:space="preserve">Тригонометрические функции и их графики. </w:t>
      </w:r>
    </w:p>
    <w:p w:rsidR="00314B35" w:rsidRPr="00260FAF" w:rsidRDefault="00314B35" w:rsidP="00260FAF">
      <w:pPr>
        <w:numPr>
          <w:ilvl w:val="0"/>
          <w:numId w:val="6"/>
        </w:numPr>
        <w:ind w:left="0" w:firstLine="0"/>
        <w:contextualSpacing/>
      </w:pPr>
      <w:r w:rsidRPr="00260FAF">
        <w:t>Тригонометрические  уравн</w:t>
      </w:r>
      <w:r w:rsidRPr="00260FAF">
        <w:t>е</w:t>
      </w:r>
      <w:r w:rsidRPr="00260FAF">
        <w:t xml:space="preserve">ния и неравенства. </w:t>
      </w:r>
    </w:p>
    <w:p w:rsidR="00314B35" w:rsidRPr="00260FAF" w:rsidRDefault="00314B35" w:rsidP="00260FAF">
      <w:pPr>
        <w:numPr>
          <w:ilvl w:val="0"/>
          <w:numId w:val="6"/>
        </w:numPr>
        <w:ind w:left="0" w:firstLine="0"/>
        <w:contextualSpacing/>
      </w:pPr>
      <w:r w:rsidRPr="00260FAF">
        <w:t xml:space="preserve">Степень с рациональным показателем. </w:t>
      </w:r>
    </w:p>
    <w:p w:rsidR="00314B35" w:rsidRPr="00260FAF" w:rsidRDefault="00314B35" w:rsidP="00260FAF">
      <w:pPr>
        <w:numPr>
          <w:ilvl w:val="0"/>
          <w:numId w:val="6"/>
        </w:numPr>
        <w:ind w:left="0" w:firstLine="0"/>
        <w:contextualSpacing/>
      </w:pPr>
      <w:r w:rsidRPr="00260FAF">
        <w:t xml:space="preserve">Степенная функция. </w:t>
      </w:r>
    </w:p>
    <w:p w:rsidR="00314B35" w:rsidRPr="00260FAF" w:rsidRDefault="00314B35" w:rsidP="00260FAF">
      <w:pPr>
        <w:numPr>
          <w:ilvl w:val="0"/>
          <w:numId w:val="6"/>
        </w:numPr>
        <w:ind w:left="0" w:firstLine="0"/>
        <w:contextualSpacing/>
      </w:pPr>
      <w:r w:rsidRPr="00260FAF">
        <w:rPr>
          <w:bCs/>
          <w:iCs/>
        </w:rPr>
        <w:t>Показательная функция.</w:t>
      </w:r>
    </w:p>
    <w:p w:rsidR="00314B35" w:rsidRPr="00260FAF" w:rsidRDefault="00314B35" w:rsidP="00260FAF">
      <w:pPr>
        <w:numPr>
          <w:ilvl w:val="0"/>
          <w:numId w:val="6"/>
        </w:numPr>
        <w:ind w:left="0" w:firstLine="0"/>
        <w:contextualSpacing/>
      </w:pPr>
      <w:r w:rsidRPr="00260FAF">
        <w:rPr>
          <w:bCs/>
          <w:iCs/>
        </w:rPr>
        <w:t>Логарифмическая функция.</w:t>
      </w:r>
    </w:p>
    <w:p w:rsidR="00314B35" w:rsidRPr="00260FAF" w:rsidRDefault="00314B35" w:rsidP="00260FAF">
      <w:pPr>
        <w:pStyle w:val="3"/>
        <w:spacing w:before="0"/>
        <w:contextualSpacing/>
        <w:jc w:val="center"/>
        <w:rPr>
          <w:rFonts w:ascii="Times New Roman" w:hAnsi="Times New Roman" w:cs="Times New Roman"/>
          <w:color w:val="auto"/>
        </w:rPr>
      </w:pPr>
      <w:r w:rsidRPr="00260FAF">
        <w:rPr>
          <w:rFonts w:ascii="Times New Roman" w:hAnsi="Times New Roman" w:cs="Times New Roman"/>
          <w:color w:val="auto"/>
        </w:rPr>
        <w:t>Формы организации учебных занятий</w:t>
      </w:r>
    </w:p>
    <w:p w:rsidR="00314B35" w:rsidRPr="00260FAF" w:rsidRDefault="00314B35" w:rsidP="00260FAF">
      <w:pPr>
        <w:pStyle w:val="a8"/>
        <w:spacing w:before="0" w:beforeAutospacing="0" w:after="0" w:afterAutospacing="0"/>
        <w:contextualSpacing/>
      </w:pPr>
      <w:r w:rsidRPr="00260FAF">
        <w:t xml:space="preserve">   Формы проведения занятий включают в себя лекции, практические работы. Основной тип занятий  комбинированный урок. Каждая тема курса начинается с постановки задачи. Теоретический материал излагается в форме мини -  лекции. После изучения теоретического материала выполняются задания для активного обучения, практические задания для  закрепления, выполняются практические работы в рабочей тетради, проводится работа с тестами.</w:t>
      </w:r>
      <w:r w:rsidRPr="00260FAF">
        <w:br/>
        <w:t xml:space="preserve">   Занятия строятся с учётом индивидуальных особенностей обучающихся, их темпа восприятия и уровня усвоения материала.</w:t>
      </w:r>
      <w:r w:rsidRPr="00260FAF">
        <w:br/>
        <w:t xml:space="preserve">   Систематическое повторение способствует более целостному осмыслению изученного материала, поскольку целенаправленное обращение к изученным ранее темам позволяет учащимся встраивать новые понятия в систему уже освоенных знаний.</w:t>
      </w:r>
    </w:p>
    <w:p w:rsidR="00314B35" w:rsidRPr="00260FAF" w:rsidRDefault="00314B35" w:rsidP="00260FAF">
      <w:pPr>
        <w:pStyle w:val="3"/>
        <w:spacing w:before="0"/>
        <w:contextualSpacing/>
        <w:jc w:val="center"/>
        <w:rPr>
          <w:rFonts w:ascii="Times New Roman" w:hAnsi="Times New Roman" w:cs="Times New Roman"/>
          <w:color w:val="auto"/>
        </w:rPr>
      </w:pPr>
      <w:r w:rsidRPr="00260FAF">
        <w:rPr>
          <w:rFonts w:ascii="Times New Roman" w:hAnsi="Times New Roman" w:cs="Times New Roman"/>
          <w:color w:val="auto"/>
        </w:rPr>
        <w:t>Контроль и система оценивания</w:t>
      </w:r>
    </w:p>
    <w:p w:rsidR="00F64D93" w:rsidRPr="00260FAF" w:rsidRDefault="00314B35" w:rsidP="00260FAF">
      <w:pPr>
        <w:contextualSpacing/>
      </w:pPr>
      <w:r w:rsidRPr="00260FAF">
        <w:t xml:space="preserve">  Текущий контроль уровня усвоения материала осуществляется на каждом занятии по результатам выполнения учащимися самостоятельных, практических и тестовых  работ.</w:t>
      </w:r>
    </w:p>
    <w:p w:rsidR="00314B35" w:rsidRPr="00260FAF" w:rsidRDefault="00314B35" w:rsidP="00260FAF">
      <w:pPr>
        <w:contextualSpacing/>
      </w:pPr>
    </w:p>
    <w:p w:rsidR="00314B35" w:rsidRPr="00260FAF" w:rsidRDefault="00314B35" w:rsidP="00260FAF">
      <w:pPr>
        <w:contextualSpacing/>
        <w:jc w:val="center"/>
        <w:rPr>
          <w:b/>
        </w:rPr>
      </w:pPr>
    </w:p>
    <w:p w:rsidR="00314B35" w:rsidRPr="00260FAF" w:rsidRDefault="00314B35" w:rsidP="00260FAF">
      <w:pPr>
        <w:contextualSpacing/>
        <w:jc w:val="center"/>
        <w:rPr>
          <w:b/>
        </w:rPr>
      </w:pPr>
      <w:bookmarkStart w:id="0" w:name="_Hlk84079487"/>
      <w:r w:rsidRPr="00260FAF">
        <w:rPr>
          <w:b/>
        </w:rPr>
        <w:t xml:space="preserve">Содержание курса 10 класса </w:t>
      </w:r>
    </w:p>
    <w:bookmarkEnd w:id="0"/>
    <w:p w:rsidR="0020438F" w:rsidRPr="00260FAF" w:rsidRDefault="00314B35" w:rsidP="0020438F">
      <w:pPr>
        <w:pStyle w:val="a8"/>
        <w:spacing w:before="0" w:beforeAutospacing="0" w:after="0" w:afterAutospacing="0"/>
        <w:contextualSpacing/>
        <w:rPr>
          <w:rStyle w:val="a9"/>
        </w:rPr>
      </w:pPr>
      <w:r w:rsidRPr="00260FAF">
        <w:rPr>
          <w:rStyle w:val="a9"/>
          <w:u w:val="single"/>
        </w:rPr>
        <w:t>Тема 1</w:t>
      </w:r>
      <w:r w:rsidRPr="00260FAF">
        <w:rPr>
          <w:rStyle w:val="a9"/>
        </w:rPr>
        <w:t>.  </w:t>
      </w:r>
      <w:r w:rsidR="0020438F" w:rsidRPr="00260FAF">
        <w:rPr>
          <w:rStyle w:val="a9"/>
        </w:rPr>
        <w:t>Текстовые задачи.(2часа)</w:t>
      </w:r>
    </w:p>
    <w:p w:rsidR="0020438F" w:rsidRPr="00260FAF" w:rsidRDefault="0020438F" w:rsidP="0020438F">
      <w:pPr>
        <w:pStyle w:val="a8"/>
        <w:spacing w:before="0" w:beforeAutospacing="0" w:after="0" w:afterAutospacing="0"/>
        <w:contextualSpacing/>
      </w:pPr>
      <w:r w:rsidRPr="00260FAF">
        <w:t xml:space="preserve">Задачи на проценты. </w:t>
      </w:r>
      <w:proofErr w:type="gramStart"/>
      <w:r w:rsidRPr="00260FAF">
        <w:t xml:space="preserve">Задачи на «движение», на «концентрацию», на «смеси и сплавы», на «работу». </w:t>
      </w:r>
      <w:proofErr w:type="gramEnd"/>
    </w:p>
    <w:p w:rsidR="0020438F" w:rsidRPr="00260FAF" w:rsidRDefault="00314B35" w:rsidP="0020438F">
      <w:pPr>
        <w:pStyle w:val="a8"/>
        <w:spacing w:before="0" w:beforeAutospacing="0" w:after="0" w:afterAutospacing="0"/>
        <w:contextualSpacing/>
        <w:rPr>
          <w:rStyle w:val="a9"/>
        </w:rPr>
      </w:pPr>
      <w:r w:rsidRPr="00260FAF">
        <w:rPr>
          <w:rStyle w:val="a9"/>
          <w:u w:val="single"/>
        </w:rPr>
        <w:t>Тема 2</w:t>
      </w:r>
      <w:r w:rsidRPr="00260FAF">
        <w:rPr>
          <w:rStyle w:val="a9"/>
        </w:rPr>
        <w:t xml:space="preserve">. </w:t>
      </w:r>
      <w:r w:rsidR="0020438F" w:rsidRPr="00260FAF">
        <w:rPr>
          <w:rStyle w:val="a9"/>
        </w:rPr>
        <w:t>Уравнения.  Неравенства.(2часа)</w:t>
      </w:r>
    </w:p>
    <w:p w:rsidR="0020438F" w:rsidRPr="00260FAF" w:rsidRDefault="0020438F" w:rsidP="0020438F">
      <w:pPr>
        <w:pStyle w:val="a8"/>
        <w:spacing w:before="0" w:beforeAutospacing="0" w:after="0" w:afterAutospacing="0"/>
        <w:contextualSpacing/>
      </w:pPr>
      <w:r w:rsidRPr="00260FAF">
        <w:t>Способы решения различных уравнений (линейных, квадратных и сводимых к ним, дробно-рациональных). Способы решения различных неравенств (числовых, линейных, квадратных). Метод интервалов. Область определения выражения.</w:t>
      </w:r>
    </w:p>
    <w:p w:rsidR="00314B35" w:rsidRPr="00260FAF" w:rsidRDefault="00314B35" w:rsidP="00260FAF">
      <w:pPr>
        <w:pStyle w:val="a8"/>
        <w:spacing w:before="0" w:beforeAutospacing="0" w:after="0" w:afterAutospacing="0"/>
        <w:contextualSpacing/>
        <w:rPr>
          <w:rStyle w:val="a9"/>
        </w:rPr>
      </w:pPr>
      <w:r w:rsidRPr="00260FAF">
        <w:rPr>
          <w:rStyle w:val="a9"/>
          <w:u w:val="single"/>
        </w:rPr>
        <w:t>Тема 3</w:t>
      </w:r>
      <w:r w:rsidRPr="00260FAF">
        <w:rPr>
          <w:rStyle w:val="a9"/>
        </w:rPr>
        <w:t xml:space="preserve">. </w:t>
      </w:r>
      <w:r w:rsidRPr="00260FAF">
        <w:rPr>
          <w:b/>
        </w:rPr>
        <w:t>Формулы тригонометрии</w:t>
      </w:r>
      <w:r w:rsidRPr="00260FAF">
        <w:rPr>
          <w:rStyle w:val="a9"/>
        </w:rPr>
        <w:t>.(2часа)</w:t>
      </w:r>
    </w:p>
    <w:p w:rsidR="00314B35" w:rsidRPr="00260FAF" w:rsidRDefault="00314B35" w:rsidP="00260FAF">
      <w:pPr>
        <w:contextualSpacing/>
        <w:rPr>
          <w:b/>
        </w:rPr>
      </w:pPr>
      <w:r w:rsidRPr="00260FAF">
        <w:t>Формулы  приведения, сложения, двойных углов и их применение. Применение основных тригонометрических формул к преобразованию выраж</w:t>
      </w:r>
      <w:r w:rsidRPr="00260FAF">
        <w:t>е</w:t>
      </w:r>
      <w:r w:rsidRPr="00260FAF">
        <w:t>ний.</w:t>
      </w:r>
    </w:p>
    <w:p w:rsidR="00314B35" w:rsidRPr="00260FAF" w:rsidRDefault="00314B35" w:rsidP="00260FAF">
      <w:pPr>
        <w:pStyle w:val="a8"/>
        <w:spacing w:before="0" w:beforeAutospacing="0" w:after="0" w:afterAutospacing="0"/>
        <w:contextualSpacing/>
        <w:rPr>
          <w:b/>
        </w:rPr>
      </w:pPr>
      <w:r w:rsidRPr="00260FAF">
        <w:rPr>
          <w:rStyle w:val="a9"/>
          <w:u w:val="single"/>
        </w:rPr>
        <w:t>Тема 4.</w:t>
      </w:r>
      <w:r w:rsidRPr="00260FAF">
        <w:rPr>
          <w:rStyle w:val="a9"/>
        </w:rPr>
        <w:t xml:space="preserve"> </w:t>
      </w:r>
      <w:r w:rsidRPr="00260FAF">
        <w:rPr>
          <w:b/>
        </w:rPr>
        <w:t>Тригонометрические функции и их графики</w:t>
      </w:r>
      <w:r w:rsidRPr="00260FAF">
        <w:rPr>
          <w:rStyle w:val="a9"/>
        </w:rPr>
        <w:t xml:space="preserve"> .(2часа)</w:t>
      </w:r>
    </w:p>
    <w:p w:rsidR="00314B35" w:rsidRPr="00260FAF" w:rsidRDefault="00314B35" w:rsidP="00260FAF">
      <w:pPr>
        <w:contextualSpacing/>
      </w:pPr>
      <w:r w:rsidRPr="00260FAF">
        <w:t>Обобщить понятие тригонометрических функций; свойства функций и умение строить графики.</w:t>
      </w:r>
    </w:p>
    <w:p w:rsidR="00314B35" w:rsidRPr="00260FAF" w:rsidRDefault="00314B35" w:rsidP="00260FAF">
      <w:pPr>
        <w:pStyle w:val="a8"/>
        <w:spacing w:before="0" w:beforeAutospacing="0" w:after="0" w:afterAutospacing="0"/>
        <w:contextualSpacing/>
        <w:rPr>
          <w:b/>
        </w:rPr>
      </w:pPr>
      <w:r w:rsidRPr="00260FAF">
        <w:rPr>
          <w:rStyle w:val="a9"/>
          <w:u w:val="single"/>
        </w:rPr>
        <w:t>Тема 5.</w:t>
      </w:r>
      <w:r w:rsidRPr="00260FAF">
        <w:rPr>
          <w:rStyle w:val="a9"/>
        </w:rPr>
        <w:t xml:space="preserve"> </w:t>
      </w:r>
      <w:r w:rsidRPr="00260FAF">
        <w:rPr>
          <w:b/>
        </w:rPr>
        <w:t>Тригонометрические  уравн</w:t>
      </w:r>
      <w:r w:rsidRPr="00260FAF">
        <w:rPr>
          <w:b/>
        </w:rPr>
        <w:t>е</w:t>
      </w:r>
      <w:r w:rsidRPr="00260FAF">
        <w:rPr>
          <w:b/>
        </w:rPr>
        <w:t>ния.</w:t>
      </w:r>
      <w:r w:rsidRPr="00260FAF">
        <w:rPr>
          <w:rStyle w:val="a9"/>
        </w:rPr>
        <w:t xml:space="preserve"> (2часа)</w:t>
      </w:r>
    </w:p>
    <w:p w:rsidR="00314B35" w:rsidRPr="00260FAF" w:rsidRDefault="00314B35" w:rsidP="00260FAF">
      <w:pPr>
        <w:contextualSpacing/>
        <w:rPr>
          <w:iCs/>
        </w:rPr>
      </w:pPr>
      <w:r w:rsidRPr="00260FAF">
        <w:rPr>
          <w:iCs/>
        </w:rPr>
        <w:t>Сформировать умения решать простейшие тригонометрические уравнения; ознакомить с некоторыми приемами решения тригонометрических уравнений.</w:t>
      </w:r>
    </w:p>
    <w:p w:rsidR="00314B35" w:rsidRPr="00260FAF" w:rsidRDefault="00314B35" w:rsidP="00260FAF">
      <w:pPr>
        <w:pStyle w:val="a8"/>
        <w:spacing w:before="0" w:beforeAutospacing="0" w:after="0" w:afterAutospacing="0"/>
        <w:contextualSpacing/>
        <w:rPr>
          <w:b/>
        </w:rPr>
      </w:pPr>
      <w:r w:rsidRPr="00260FAF">
        <w:rPr>
          <w:rStyle w:val="a9"/>
          <w:u w:val="single"/>
        </w:rPr>
        <w:t>Тема 6.</w:t>
      </w:r>
      <w:r w:rsidRPr="00260FAF">
        <w:rPr>
          <w:rStyle w:val="a9"/>
        </w:rPr>
        <w:t xml:space="preserve"> </w:t>
      </w:r>
      <w:r w:rsidRPr="00260FAF">
        <w:rPr>
          <w:b/>
        </w:rPr>
        <w:t>Степенная функция.</w:t>
      </w:r>
      <w:r w:rsidRPr="00260FAF">
        <w:rPr>
          <w:rStyle w:val="a9"/>
        </w:rPr>
        <w:t xml:space="preserve"> (2часа)</w:t>
      </w:r>
    </w:p>
    <w:p w:rsidR="00314B35" w:rsidRPr="00260FAF" w:rsidRDefault="00314B35" w:rsidP="00260FAF">
      <w:pPr>
        <w:tabs>
          <w:tab w:val="left" w:pos="6360"/>
        </w:tabs>
        <w:contextualSpacing/>
      </w:pPr>
      <w:r w:rsidRPr="00260FAF">
        <w:rPr>
          <w:color w:val="000000"/>
        </w:rPr>
        <w:lastRenderedPageBreak/>
        <w:t>Обобщить понятие с</w:t>
      </w:r>
      <w:r w:rsidRPr="00260FAF">
        <w:t>тепенной функцией с действительным показателем, ее свойства и умение строить ее график; знакомство с разными способами решения иррациональных уравнений; обобщение понятия степени числа и корня  n-й степени.</w:t>
      </w:r>
    </w:p>
    <w:p w:rsidR="00314B35" w:rsidRPr="00260FAF" w:rsidRDefault="00314B35" w:rsidP="00260FAF">
      <w:pPr>
        <w:pStyle w:val="a8"/>
        <w:spacing w:before="0" w:beforeAutospacing="0" w:after="0" w:afterAutospacing="0"/>
        <w:contextualSpacing/>
        <w:rPr>
          <w:b/>
        </w:rPr>
      </w:pPr>
      <w:r w:rsidRPr="00260FAF">
        <w:rPr>
          <w:rStyle w:val="a9"/>
          <w:u w:val="single"/>
        </w:rPr>
        <w:t>Тема 7.</w:t>
      </w:r>
      <w:r w:rsidRPr="00260FAF">
        <w:rPr>
          <w:rStyle w:val="a9"/>
        </w:rPr>
        <w:t xml:space="preserve"> </w:t>
      </w:r>
      <w:r w:rsidRPr="00260FAF">
        <w:rPr>
          <w:b/>
        </w:rPr>
        <w:t>Показательная функция.</w:t>
      </w:r>
      <w:r w:rsidRPr="00260FAF">
        <w:rPr>
          <w:rStyle w:val="a9"/>
        </w:rPr>
        <w:t xml:space="preserve"> (2часа)</w:t>
      </w:r>
    </w:p>
    <w:p w:rsidR="00314B35" w:rsidRPr="00260FAF" w:rsidRDefault="00314B35" w:rsidP="00260FAF">
      <w:pPr>
        <w:contextualSpacing/>
        <w:rPr>
          <w:color w:val="000000"/>
        </w:rPr>
      </w:pPr>
      <w:r w:rsidRPr="00260FAF">
        <w:rPr>
          <w:color w:val="000000"/>
        </w:rPr>
        <w:t xml:space="preserve">Систематизировать понятие показательной  функции; </w:t>
      </w:r>
      <w:r w:rsidRPr="00260FAF">
        <w:t xml:space="preserve">ее свойств и умение строить ее график; познакомиться </w:t>
      </w:r>
      <w:r w:rsidRPr="00260FAF">
        <w:rPr>
          <w:color w:val="000000"/>
        </w:rPr>
        <w:t>со способами решения показательных  уравнений и неравенств.</w:t>
      </w:r>
    </w:p>
    <w:p w:rsidR="00314B35" w:rsidRPr="00260FAF" w:rsidRDefault="00314B35" w:rsidP="00260FAF">
      <w:pPr>
        <w:pStyle w:val="a8"/>
        <w:spacing w:before="0" w:beforeAutospacing="0" w:after="0" w:afterAutospacing="0"/>
        <w:contextualSpacing/>
        <w:rPr>
          <w:rStyle w:val="a9"/>
        </w:rPr>
      </w:pPr>
      <w:r w:rsidRPr="00260FAF">
        <w:rPr>
          <w:rStyle w:val="a9"/>
          <w:u w:val="single"/>
        </w:rPr>
        <w:t>Тема 8.</w:t>
      </w:r>
      <w:r w:rsidRPr="00260FAF">
        <w:rPr>
          <w:rStyle w:val="a9"/>
        </w:rPr>
        <w:t xml:space="preserve"> </w:t>
      </w:r>
      <w:r w:rsidRPr="00260FAF">
        <w:rPr>
          <w:b/>
        </w:rPr>
        <w:t>Логарифмическая функция.</w:t>
      </w:r>
      <w:r w:rsidRPr="00260FAF">
        <w:rPr>
          <w:color w:val="000000"/>
        </w:rPr>
        <w:t xml:space="preserve"> </w:t>
      </w:r>
      <w:r w:rsidRPr="00260FAF">
        <w:rPr>
          <w:rStyle w:val="a9"/>
        </w:rPr>
        <w:t>(1,5часа)</w:t>
      </w:r>
    </w:p>
    <w:p w:rsidR="00314B35" w:rsidRPr="00260FAF" w:rsidRDefault="00314B35" w:rsidP="00260FAF">
      <w:pPr>
        <w:pStyle w:val="a8"/>
        <w:spacing w:before="0" w:beforeAutospacing="0" w:after="0" w:afterAutospacing="0"/>
        <w:contextualSpacing/>
        <w:rPr>
          <w:color w:val="000000"/>
        </w:rPr>
      </w:pPr>
      <w:r w:rsidRPr="00260FAF">
        <w:rPr>
          <w:color w:val="000000"/>
        </w:rPr>
        <w:t xml:space="preserve">Обобщить понятие логарифмической функции; </w:t>
      </w:r>
      <w:r w:rsidRPr="00260FAF">
        <w:t xml:space="preserve">ее свойства и умение строить ее график; </w:t>
      </w:r>
      <w:r w:rsidRPr="00260FAF">
        <w:rPr>
          <w:color w:val="000000"/>
        </w:rPr>
        <w:t>знакомство с разными способами решения  логарифмических уравнений и неравенств.</w:t>
      </w:r>
    </w:p>
    <w:p w:rsidR="00314B35" w:rsidRPr="00260FAF" w:rsidRDefault="00314B35" w:rsidP="00260FAF">
      <w:pPr>
        <w:pStyle w:val="a8"/>
        <w:spacing w:before="0" w:beforeAutospacing="0" w:after="0" w:afterAutospacing="0"/>
        <w:contextualSpacing/>
        <w:rPr>
          <w:b/>
          <w:i/>
        </w:rPr>
      </w:pPr>
      <w:r w:rsidRPr="00260FAF">
        <w:rPr>
          <w:rStyle w:val="a9"/>
          <w:u w:val="single"/>
        </w:rPr>
        <w:t>Тема 9.</w:t>
      </w:r>
      <w:r w:rsidRPr="00260FAF">
        <w:rPr>
          <w:rStyle w:val="a9"/>
        </w:rPr>
        <w:t xml:space="preserve"> </w:t>
      </w:r>
      <w:r w:rsidRPr="00260FAF">
        <w:rPr>
          <w:b/>
        </w:rPr>
        <w:t>Задачи с геометрическим содержанием.</w:t>
      </w:r>
      <w:r w:rsidRPr="00260FAF">
        <w:rPr>
          <w:b/>
          <w:i/>
        </w:rPr>
        <w:t xml:space="preserve"> </w:t>
      </w:r>
      <w:r w:rsidRPr="00260FAF">
        <w:rPr>
          <w:rStyle w:val="a9"/>
        </w:rPr>
        <w:t>(2часа)</w:t>
      </w:r>
    </w:p>
    <w:p w:rsidR="00314B35" w:rsidRPr="00260FAF" w:rsidRDefault="00314B35" w:rsidP="00260FAF">
      <w:pPr>
        <w:tabs>
          <w:tab w:val="left" w:pos="6360"/>
        </w:tabs>
        <w:contextualSpacing/>
      </w:pPr>
      <w:r w:rsidRPr="00260FAF">
        <w:t>Действия с геометрическими фигурами, координатами и векторами. Планиметрические задачи на нахождение геометрических величин (длин, углов, площадей).</w:t>
      </w:r>
    </w:p>
    <w:p w:rsidR="00314B35" w:rsidRPr="00260FAF" w:rsidRDefault="00314B35" w:rsidP="00260FAF">
      <w:pPr>
        <w:tabs>
          <w:tab w:val="left" w:pos="6360"/>
        </w:tabs>
        <w:contextualSpacing/>
      </w:pPr>
      <w:r w:rsidRPr="00260FAF">
        <w:t>Действия с геометрическими фигурами, координатами и векторами. Планиметрические задачи на нахождение геометрических величин (длин, углов, площадей).</w:t>
      </w:r>
    </w:p>
    <w:p w:rsidR="0020438F" w:rsidRDefault="0020438F" w:rsidP="0020438F">
      <w:pPr>
        <w:contextualSpacing/>
        <w:jc w:val="center"/>
        <w:rPr>
          <w:b/>
        </w:rPr>
      </w:pPr>
    </w:p>
    <w:p w:rsidR="0020438F" w:rsidRDefault="0020438F" w:rsidP="0020438F">
      <w:pPr>
        <w:contextualSpacing/>
        <w:jc w:val="center"/>
        <w:rPr>
          <w:b/>
        </w:rPr>
      </w:pPr>
      <w:r w:rsidRPr="00260FAF">
        <w:rPr>
          <w:b/>
        </w:rPr>
        <w:t xml:space="preserve">Содержание курса </w:t>
      </w:r>
    </w:p>
    <w:p w:rsidR="0020438F" w:rsidRPr="00260FAF" w:rsidRDefault="0020438F" w:rsidP="0020438F">
      <w:pPr>
        <w:contextualSpacing/>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7"/>
        <w:gridCol w:w="1386"/>
        <w:gridCol w:w="4523"/>
        <w:gridCol w:w="2119"/>
        <w:gridCol w:w="986"/>
      </w:tblGrid>
      <w:tr w:rsidR="0020438F" w:rsidRPr="00260FAF" w:rsidTr="00B16A44">
        <w:trPr>
          <w:trHeight w:val="541"/>
        </w:trPr>
        <w:tc>
          <w:tcPr>
            <w:tcW w:w="291" w:type="pct"/>
            <w:vAlign w:val="center"/>
          </w:tcPr>
          <w:p w:rsidR="0020438F" w:rsidRPr="00260FAF" w:rsidRDefault="0020438F" w:rsidP="00B16A44">
            <w:pPr>
              <w:contextualSpacing/>
              <w:jc w:val="center"/>
              <w:rPr>
                <w:b/>
                <w:bCs/>
              </w:rPr>
            </w:pPr>
            <w:r w:rsidRPr="00260FAF">
              <w:rPr>
                <w:b/>
                <w:bCs/>
              </w:rPr>
              <w:t xml:space="preserve">№ </w:t>
            </w:r>
            <w:proofErr w:type="spellStart"/>
            <w:proofErr w:type="gramStart"/>
            <w:r w:rsidRPr="00260FAF">
              <w:rPr>
                <w:b/>
                <w:bCs/>
              </w:rPr>
              <w:t>п</w:t>
            </w:r>
            <w:proofErr w:type="spellEnd"/>
            <w:proofErr w:type="gramEnd"/>
            <w:r w:rsidRPr="00260FAF">
              <w:rPr>
                <w:b/>
                <w:bCs/>
              </w:rPr>
              <w:t>/</w:t>
            </w:r>
            <w:proofErr w:type="spellStart"/>
            <w:r w:rsidRPr="00260FAF">
              <w:rPr>
                <w:b/>
                <w:bCs/>
              </w:rPr>
              <w:t>п</w:t>
            </w:r>
            <w:proofErr w:type="spellEnd"/>
          </w:p>
        </w:tc>
        <w:tc>
          <w:tcPr>
            <w:tcW w:w="724" w:type="pct"/>
            <w:vAlign w:val="center"/>
          </w:tcPr>
          <w:p w:rsidR="0020438F" w:rsidRPr="00260FAF" w:rsidRDefault="0020438F" w:rsidP="00B16A44">
            <w:pPr>
              <w:tabs>
                <w:tab w:val="left" w:pos="6360"/>
              </w:tabs>
              <w:contextualSpacing/>
              <w:jc w:val="center"/>
              <w:rPr>
                <w:b/>
                <w:bCs/>
              </w:rPr>
            </w:pPr>
            <w:r w:rsidRPr="00260FAF">
              <w:rPr>
                <w:b/>
                <w:bCs/>
              </w:rPr>
              <w:t>Тема</w:t>
            </w:r>
          </w:p>
        </w:tc>
        <w:tc>
          <w:tcPr>
            <w:tcW w:w="2363" w:type="pct"/>
          </w:tcPr>
          <w:p w:rsidR="0020438F" w:rsidRPr="00260FAF" w:rsidRDefault="0020438F" w:rsidP="00B16A44">
            <w:pPr>
              <w:contextualSpacing/>
              <w:jc w:val="center"/>
            </w:pPr>
            <w:r w:rsidRPr="00260FAF">
              <w:rPr>
                <w:b/>
                <w:bCs/>
              </w:rPr>
              <w:t>Содержание воспитания</w:t>
            </w:r>
          </w:p>
        </w:tc>
        <w:tc>
          <w:tcPr>
            <w:tcW w:w="1107" w:type="pct"/>
          </w:tcPr>
          <w:p w:rsidR="0020438F" w:rsidRPr="00260FAF" w:rsidRDefault="0020438F" w:rsidP="00B16A44">
            <w:pPr>
              <w:contextualSpacing/>
              <w:jc w:val="center"/>
            </w:pPr>
            <w:r w:rsidRPr="00260FAF">
              <w:rPr>
                <w:b/>
                <w:bCs/>
              </w:rPr>
              <w:t>Формы работы</w:t>
            </w:r>
          </w:p>
        </w:tc>
        <w:tc>
          <w:tcPr>
            <w:tcW w:w="516" w:type="pct"/>
            <w:vAlign w:val="center"/>
          </w:tcPr>
          <w:p w:rsidR="0020438F" w:rsidRPr="00260FAF" w:rsidRDefault="0020438F" w:rsidP="00B16A44">
            <w:pPr>
              <w:contextualSpacing/>
              <w:jc w:val="center"/>
              <w:rPr>
                <w:b/>
                <w:bCs/>
                <w:color w:val="000000"/>
              </w:rPr>
            </w:pPr>
            <w:proofErr w:type="gramStart"/>
            <w:r w:rsidRPr="00260FAF">
              <w:rPr>
                <w:b/>
                <w:bCs/>
                <w:color w:val="000000"/>
              </w:rPr>
              <w:t>Коли</w:t>
            </w:r>
            <w:r>
              <w:rPr>
                <w:b/>
                <w:bCs/>
                <w:color w:val="000000"/>
              </w:rPr>
              <w:t xml:space="preserve"> </w:t>
            </w:r>
            <w:proofErr w:type="spellStart"/>
            <w:r w:rsidRPr="00260FAF">
              <w:rPr>
                <w:b/>
                <w:bCs/>
                <w:color w:val="000000"/>
              </w:rPr>
              <w:t>чество</w:t>
            </w:r>
            <w:proofErr w:type="spellEnd"/>
            <w:proofErr w:type="gramEnd"/>
          </w:p>
          <w:p w:rsidR="0020438F" w:rsidRPr="00260FAF" w:rsidRDefault="0020438F" w:rsidP="00B16A44">
            <w:pPr>
              <w:contextualSpacing/>
              <w:jc w:val="center"/>
              <w:rPr>
                <w:color w:val="000000"/>
              </w:rPr>
            </w:pPr>
            <w:r w:rsidRPr="00260FAF">
              <w:rPr>
                <w:b/>
                <w:bCs/>
                <w:color w:val="000000"/>
              </w:rPr>
              <w:t xml:space="preserve">часов </w:t>
            </w:r>
          </w:p>
        </w:tc>
      </w:tr>
      <w:tr w:rsidR="0020438F" w:rsidRPr="00260FAF" w:rsidTr="00B16A44">
        <w:trPr>
          <w:trHeight w:val="541"/>
        </w:trPr>
        <w:tc>
          <w:tcPr>
            <w:tcW w:w="291" w:type="pct"/>
            <w:vAlign w:val="center"/>
          </w:tcPr>
          <w:p w:rsidR="0020438F" w:rsidRPr="00260FAF" w:rsidRDefault="0020438F" w:rsidP="00B16A44">
            <w:pPr>
              <w:contextualSpacing/>
              <w:jc w:val="center"/>
            </w:pPr>
            <w:r w:rsidRPr="00260FAF">
              <w:t>1</w:t>
            </w:r>
          </w:p>
        </w:tc>
        <w:tc>
          <w:tcPr>
            <w:tcW w:w="724" w:type="pct"/>
            <w:vAlign w:val="center"/>
          </w:tcPr>
          <w:p w:rsidR="0020438F" w:rsidRPr="00260FAF" w:rsidRDefault="0020438F" w:rsidP="00B16A44">
            <w:pPr>
              <w:contextualSpacing/>
            </w:pPr>
            <w:r w:rsidRPr="00260FAF">
              <w:t>Текстовые задачи.</w:t>
            </w:r>
          </w:p>
        </w:tc>
        <w:tc>
          <w:tcPr>
            <w:tcW w:w="2363" w:type="pct"/>
          </w:tcPr>
          <w:p w:rsidR="0020438F" w:rsidRPr="0020438F" w:rsidRDefault="0020438F" w:rsidP="00B16A44">
            <w:pPr>
              <w:contextualSpacing/>
              <w:rPr>
                <w:i/>
              </w:rPr>
            </w:pPr>
            <w:r w:rsidRPr="00260FAF">
              <w:rPr>
                <w:i/>
              </w:rPr>
              <w:t>Интеллектуальное воспитание -</w:t>
            </w:r>
            <w:r w:rsidRPr="00260FAF">
              <w:t xml:space="preserve"> Формирование научного мировоззрения, посредством усвоения понятий, законов, теорий и их осознанием.</w:t>
            </w:r>
            <w:r w:rsidRPr="00260FAF">
              <w:rPr>
                <w:i/>
              </w:rPr>
              <w:t xml:space="preserve"> Гражданско-патриотическое воспитание - </w:t>
            </w:r>
            <w:r w:rsidRPr="00260FAF">
              <w:t xml:space="preserve"> Выдающиеся математики России и их вклад в развитие науки  </w:t>
            </w:r>
          </w:p>
        </w:tc>
        <w:tc>
          <w:tcPr>
            <w:tcW w:w="1107" w:type="pct"/>
          </w:tcPr>
          <w:p w:rsidR="0020438F" w:rsidRPr="00260FAF" w:rsidRDefault="0020438F" w:rsidP="0020438F">
            <w:pPr>
              <w:contextualSpacing/>
            </w:pPr>
            <w:r w:rsidRPr="00260FAF">
              <w:t>Практикум «Текстовые задачи»</w:t>
            </w:r>
          </w:p>
        </w:tc>
        <w:tc>
          <w:tcPr>
            <w:tcW w:w="516" w:type="pct"/>
            <w:vAlign w:val="center"/>
          </w:tcPr>
          <w:p w:rsidR="0020438F" w:rsidRPr="00260FAF" w:rsidRDefault="0020438F" w:rsidP="00B16A44">
            <w:pPr>
              <w:contextualSpacing/>
              <w:jc w:val="center"/>
            </w:pPr>
            <w:r w:rsidRPr="00260FAF">
              <w:t>2</w:t>
            </w:r>
          </w:p>
        </w:tc>
      </w:tr>
      <w:tr w:rsidR="0020438F" w:rsidRPr="00260FAF" w:rsidTr="00B16A44">
        <w:trPr>
          <w:trHeight w:val="265"/>
        </w:trPr>
        <w:tc>
          <w:tcPr>
            <w:tcW w:w="291" w:type="pct"/>
            <w:vAlign w:val="center"/>
          </w:tcPr>
          <w:p w:rsidR="0020438F" w:rsidRPr="00260FAF" w:rsidRDefault="0020438F" w:rsidP="00B16A44">
            <w:pPr>
              <w:contextualSpacing/>
              <w:jc w:val="center"/>
            </w:pPr>
            <w:r w:rsidRPr="00260FAF">
              <w:t>2</w:t>
            </w:r>
          </w:p>
        </w:tc>
        <w:tc>
          <w:tcPr>
            <w:tcW w:w="724" w:type="pct"/>
            <w:vAlign w:val="center"/>
          </w:tcPr>
          <w:p w:rsidR="0020438F" w:rsidRPr="00260FAF" w:rsidRDefault="0020438F" w:rsidP="00B16A44">
            <w:pPr>
              <w:contextualSpacing/>
            </w:pPr>
            <w:r w:rsidRPr="00260FAF">
              <w:t>Уравнения и неравенства.</w:t>
            </w:r>
          </w:p>
        </w:tc>
        <w:tc>
          <w:tcPr>
            <w:tcW w:w="2363" w:type="pct"/>
            <w:shd w:val="clear" w:color="auto" w:fill="auto"/>
          </w:tcPr>
          <w:p w:rsidR="0020438F" w:rsidRPr="00260FAF" w:rsidRDefault="0020438F" w:rsidP="00B16A44">
            <w:pPr>
              <w:contextualSpacing/>
              <w:rPr>
                <w:i/>
              </w:rPr>
            </w:pPr>
            <w:r w:rsidRPr="00260FAF">
              <w:rPr>
                <w:i/>
              </w:rPr>
              <w:t>Интеллектуальное воспитание -</w:t>
            </w:r>
          </w:p>
          <w:p w:rsidR="0020438F" w:rsidRPr="00260FAF" w:rsidRDefault="0020438F" w:rsidP="00B16A44">
            <w:pPr>
              <w:contextualSpacing/>
            </w:pPr>
            <w:r w:rsidRPr="00260FAF">
              <w:t xml:space="preserve">Формирование научного мировоззрения, посредством усвоения понятий, законов, теорий и их осознанием.  </w:t>
            </w:r>
            <w:r w:rsidRPr="00260FAF">
              <w:rPr>
                <w:i/>
              </w:rPr>
              <w:t xml:space="preserve">Гражданско-патриотическое воспитание - </w:t>
            </w:r>
            <w:r w:rsidRPr="00260FAF">
              <w:t xml:space="preserve"> Выдающиеся математики и их вклад в развитие науки.</w:t>
            </w:r>
          </w:p>
          <w:p w:rsidR="0020438F" w:rsidRPr="00260FAF" w:rsidRDefault="0020438F" w:rsidP="00B16A44">
            <w:pPr>
              <w:contextualSpacing/>
              <w:jc w:val="center"/>
            </w:pPr>
          </w:p>
        </w:tc>
        <w:tc>
          <w:tcPr>
            <w:tcW w:w="1107" w:type="pct"/>
          </w:tcPr>
          <w:p w:rsidR="0020438F" w:rsidRPr="00260FAF" w:rsidRDefault="0020438F" w:rsidP="0020438F">
            <w:pPr>
              <w:contextualSpacing/>
            </w:pPr>
            <w:r w:rsidRPr="00260FAF">
              <w:t>Практикум «Уравнения и неравенства»</w:t>
            </w:r>
          </w:p>
          <w:p w:rsidR="0020438F" w:rsidRPr="00260FAF" w:rsidRDefault="0020438F" w:rsidP="0020438F">
            <w:pPr>
              <w:contextualSpacing/>
            </w:pPr>
            <w:r w:rsidRPr="00260FAF">
              <w:t>Викторина «Выдающиеся математики России и их вклад в развитие науки</w:t>
            </w:r>
            <w:proofErr w:type="gramStart"/>
            <w:r w:rsidRPr="00260FAF">
              <w:t>.»</w:t>
            </w:r>
            <w:proofErr w:type="gramEnd"/>
          </w:p>
        </w:tc>
        <w:tc>
          <w:tcPr>
            <w:tcW w:w="516" w:type="pct"/>
            <w:vAlign w:val="center"/>
          </w:tcPr>
          <w:p w:rsidR="0020438F" w:rsidRPr="00260FAF" w:rsidRDefault="0020438F" w:rsidP="00B16A44">
            <w:pPr>
              <w:contextualSpacing/>
              <w:jc w:val="center"/>
            </w:pPr>
            <w:r w:rsidRPr="00260FAF">
              <w:t>2</w:t>
            </w:r>
          </w:p>
        </w:tc>
      </w:tr>
      <w:tr w:rsidR="0020438F" w:rsidRPr="00260FAF" w:rsidTr="00B16A44">
        <w:trPr>
          <w:trHeight w:val="242"/>
        </w:trPr>
        <w:tc>
          <w:tcPr>
            <w:tcW w:w="291" w:type="pct"/>
            <w:vAlign w:val="center"/>
          </w:tcPr>
          <w:p w:rsidR="0020438F" w:rsidRPr="00260FAF" w:rsidRDefault="0020438F" w:rsidP="00B16A44">
            <w:pPr>
              <w:contextualSpacing/>
              <w:jc w:val="center"/>
            </w:pPr>
            <w:r w:rsidRPr="00260FAF">
              <w:t>3</w:t>
            </w:r>
          </w:p>
        </w:tc>
        <w:tc>
          <w:tcPr>
            <w:tcW w:w="724" w:type="pct"/>
            <w:vAlign w:val="center"/>
          </w:tcPr>
          <w:p w:rsidR="0020438F" w:rsidRPr="00260FAF" w:rsidRDefault="0020438F" w:rsidP="00B16A44">
            <w:pPr>
              <w:contextualSpacing/>
            </w:pPr>
            <w:r w:rsidRPr="00260FAF">
              <w:t>Формулы тригонометрии.</w:t>
            </w:r>
          </w:p>
        </w:tc>
        <w:tc>
          <w:tcPr>
            <w:tcW w:w="2363" w:type="pct"/>
            <w:shd w:val="clear" w:color="auto" w:fill="auto"/>
          </w:tcPr>
          <w:p w:rsidR="0020438F" w:rsidRPr="00260FAF" w:rsidRDefault="0020438F" w:rsidP="00B16A44">
            <w:pPr>
              <w:contextualSpacing/>
              <w:rPr>
                <w:i/>
              </w:rPr>
            </w:pPr>
            <w:r w:rsidRPr="00260FAF">
              <w:rPr>
                <w:i/>
              </w:rPr>
              <w:t>Интеллектуальное воспитание -</w:t>
            </w:r>
          </w:p>
          <w:p w:rsidR="0020438F" w:rsidRPr="00260FAF" w:rsidRDefault="0020438F" w:rsidP="00B16A44">
            <w:pPr>
              <w:contextualSpacing/>
            </w:pPr>
            <w:r w:rsidRPr="00260FAF">
              <w:t xml:space="preserve">Формирование научного мировоззрения, посредством усвоения понятий, законов, теорий и их осознанием.  </w:t>
            </w:r>
          </w:p>
          <w:p w:rsidR="0020438F" w:rsidRPr="00260FAF" w:rsidRDefault="0020438F" w:rsidP="00B16A44">
            <w:pPr>
              <w:contextualSpacing/>
              <w:jc w:val="center"/>
            </w:pPr>
          </w:p>
        </w:tc>
        <w:tc>
          <w:tcPr>
            <w:tcW w:w="1107" w:type="pct"/>
          </w:tcPr>
          <w:p w:rsidR="0020438F" w:rsidRPr="00260FAF" w:rsidRDefault="0020438F" w:rsidP="0020438F">
            <w:pPr>
              <w:contextualSpacing/>
            </w:pPr>
            <w:r w:rsidRPr="00260FAF">
              <w:t>Практикум  «Тригонометрические формулы»</w:t>
            </w:r>
          </w:p>
        </w:tc>
        <w:tc>
          <w:tcPr>
            <w:tcW w:w="516" w:type="pct"/>
            <w:vAlign w:val="center"/>
          </w:tcPr>
          <w:p w:rsidR="0020438F" w:rsidRPr="00260FAF" w:rsidRDefault="0020438F" w:rsidP="00B16A44">
            <w:pPr>
              <w:contextualSpacing/>
              <w:jc w:val="center"/>
            </w:pPr>
            <w:r w:rsidRPr="00260FAF">
              <w:t>2</w:t>
            </w:r>
          </w:p>
          <w:p w:rsidR="0020438F" w:rsidRPr="00260FAF" w:rsidRDefault="0020438F" w:rsidP="00B16A44">
            <w:pPr>
              <w:contextualSpacing/>
              <w:jc w:val="center"/>
            </w:pPr>
          </w:p>
        </w:tc>
      </w:tr>
      <w:tr w:rsidR="0020438F" w:rsidRPr="00260FAF" w:rsidTr="00B16A44">
        <w:trPr>
          <w:trHeight w:val="245"/>
        </w:trPr>
        <w:tc>
          <w:tcPr>
            <w:tcW w:w="291" w:type="pct"/>
            <w:vAlign w:val="center"/>
          </w:tcPr>
          <w:p w:rsidR="0020438F" w:rsidRPr="00260FAF" w:rsidRDefault="0020438F" w:rsidP="00B16A44">
            <w:pPr>
              <w:contextualSpacing/>
              <w:jc w:val="center"/>
            </w:pPr>
            <w:r w:rsidRPr="00260FAF">
              <w:t>4</w:t>
            </w:r>
          </w:p>
        </w:tc>
        <w:tc>
          <w:tcPr>
            <w:tcW w:w="724" w:type="pct"/>
            <w:vAlign w:val="center"/>
          </w:tcPr>
          <w:p w:rsidR="0020438F" w:rsidRPr="00260FAF" w:rsidRDefault="0020438F" w:rsidP="00B16A44">
            <w:pPr>
              <w:contextualSpacing/>
            </w:pPr>
            <w:r w:rsidRPr="00260FAF">
              <w:t xml:space="preserve">Тригонометрические функции и их графики. </w:t>
            </w:r>
          </w:p>
        </w:tc>
        <w:tc>
          <w:tcPr>
            <w:tcW w:w="2363" w:type="pct"/>
            <w:shd w:val="clear" w:color="auto" w:fill="auto"/>
          </w:tcPr>
          <w:p w:rsidR="0020438F" w:rsidRPr="00260FAF" w:rsidRDefault="0020438F" w:rsidP="00B16A44">
            <w:pPr>
              <w:contextualSpacing/>
              <w:rPr>
                <w:i/>
              </w:rPr>
            </w:pPr>
            <w:r w:rsidRPr="00260FAF">
              <w:rPr>
                <w:i/>
              </w:rPr>
              <w:t>Интеллектуальное воспитание -</w:t>
            </w:r>
          </w:p>
          <w:p w:rsidR="0020438F" w:rsidRPr="00260FAF" w:rsidRDefault="0020438F" w:rsidP="00B16A44">
            <w:pPr>
              <w:contextualSpacing/>
            </w:pPr>
            <w:r w:rsidRPr="00260FAF">
              <w:t xml:space="preserve">Формирование научного мировоззрения, посредством усвоения понятий, законов, теорий и их осознанием.  </w:t>
            </w:r>
            <w:r w:rsidRPr="00260FAF">
              <w:rPr>
                <w:i/>
              </w:rPr>
              <w:t xml:space="preserve">Гражданско-патриотическое воспитание - </w:t>
            </w:r>
            <w:r w:rsidRPr="00260FAF">
              <w:t xml:space="preserve"> Выдающиеся математики России и их вклад в развитие науки.</w:t>
            </w:r>
          </w:p>
          <w:p w:rsidR="0020438F" w:rsidRPr="00260FAF" w:rsidRDefault="0020438F" w:rsidP="00B16A44">
            <w:pPr>
              <w:contextualSpacing/>
              <w:jc w:val="center"/>
            </w:pPr>
          </w:p>
        </w:tc>
        <w:tc>
          <w:tcPr>
            <w:tcW w:w="1107" w:type="pct"/>
          </w:tcPr>
          <w:p w:rsidR="0020438F" w:rsidRPr="00260FAF" w:rsidRDefault="0020438F" w:rsidP="0020438F">
            <w:pPr>
              <w:contextualSpacing/>
            </w:pPr>
            <w:r w:rsidRPr="00260FAF">
              <w:t>Практикум  «Тригонометрические формулы»</w:t>
            </w:r>
          </w:p>
          <w:p w:rsidR="0020438F" w:rsidRPr="00260FAF" w:rsidRDefault="0020438F" w:rsidP="0020438F">
            <w:pPr>
              <w:contextualSpacing/>
            </w:pPr>
            <w:r w:rsidRPr="00260FAF">
              <w:t>Викторина «Выдающиеся математики России и их вклад в развитие науки</w:t>
            </w:r>
            <w:proofErr w:type="gramStart"/>
            <w:r w:rsidRPr="00260FAF">
              <w:t>.»</w:t>
            </w:r>
            <w:proofErr w:type="gramEnd"/>
          </w:p>
        </w:tc>
        <w:tc>
          <w:tcPr>
            <w:tcW w:w="516" w:type="pct"/>
            <w:vAlign w:val="center"/>
          </w:tcPr>
          <w:p w:rsidR="0020438F" w:rsidRPr="00260FAF" w:rsidRDefault="0020438F" w:rsidP="00B16A44">
            <w:pPr>
              <w:contextualSpacing/>
              <w:jc w:val="center"/>
            </w:pPr>
            <w:r w:rsidRPr="00260FAF">
              <w:t>2</w:t>
            </w:r>
          </w:p>
        </w:tc>
      </w:tr>
      <w:tr w:rsidR="0020438F" w:rsidRPr="00260FAF" w:rsidTr="00B16A44">
        <w:trPr>
          <w:trHeight w:val="250"/>
        </w:trPr>
        <w:tc>
          <w:tcPr>
            <w:tcW w:w="291" w:type="pct"/>
            <w:vAlign w:val="center"/>
          </w:tcPr>
          <w:p w:rsidR="0020438F" w:rsidRPr="00260FAF" w:rsidRDefault="0020438F" w:rsidP="00B16A44">
            <w:pPr>
              <w:contextualSpacing/>
              <w:jc w:val="center"/>
            </w:pPr>
            <w:r w:rsidRPr="00260FAF">
              <w:t>5</w:t>
            </w:r>
          </w:p>
        </w:tc>
        <w:tc>
          <w:tcPr>
            <w:tcW w:w="724" w:type="pct"/>
            <w:vAlign w:val="center"/>
          </w:tcPr>
          <w:p w:rsidR="0020438F" w:rsidRPr="00260FAF" w:rsidRDefault="0020438F" w:rsidP="00B16A44">
            <w:pPr>
              <w:contextualSpacing/>
            </w:pPr>
            <w:r w:rsidRPr="00260FAF">
              <w:t xml:space="preserve">Тригонометрические  </w:t>
            </w:r>
            <w:r w:rsidRPr="00260FAF">
              <w:lastRenderedPageBreak/>
              <w:t>уравн</w:t>
            </w:r>
            <w:r w:rsidRPr="00260FAF">
              <w:t>е</w:t>
            </w:r>
            <w:r w:rsidRPr="00260FAF">
              <w:t xml:space="preserve">ния и неравенства. </w:t>
            </w:r>
          </w:p>
        </w:tc>
        <w:tc>
          <w:tcPr>
            <w:tcW w:w="2363" w:type="pct"/>
            <w:shd w:val="clear" w:color="auto" w:fill="auto"/>
          </w:tcPr>
          <w:p w:rsidR="0020438F" w:rsidRPr="00260FAF" w:rsidRDefault="0020438F" w:rsidP="00B16A44">
            <w:pPr>
              <w:contextualSpacing/>
              <w:rPr>
                <w:i/>
              </w:rPr>
            </w:pPr>
            <w:r w:rsidRPr="00260FAF">
              <w:rPr>
                <w:i/>
              </w:rPr>
              <w:lastRenderedPageBreak/>
              <w:t>Интеллектуальное воспитание -</w:t>
            </w:r>
          </w:p>
          <w:p w:rsidR="0020438F" w:rsidRPr="00260FAF" w:rsidRDefault="0020438F" w:rsidP="00B16A44">
            <w:pPr>
              <w:contextualSpacing/>
            </w:pPr>
            <w:r w:rsidRPr="00260FAF">
              <w:t xml:space="preserve">Формирование научного мировоззрения, </w:t>
            </w:r>
            <w:r w:rsidRPr="00260FAF">
              <w:lastRenderedPageBreak/>
              <w:t xml:space="preserve">посредством усвоения понятий, законов, теорий и их осознанием.  </w:t>
            </w:r>
          </w:p>
          <w:p w:rsidR="0020438F" w:rsidRPr="00260FAF" w:rsidRDefault="0020438F" w:rsidP="00B16A44">
            <w:pPr>
              <w:contextualSpacing/>
              <w:jc w:val="center"/>
            </w:pPr>
          </w:p>
        </w:tc>
        <w:tc>
          <w:tcPr>
            <w:tcW w:w="1107" w:type="pct"/>
          </w:tcPr>
          <w:p w:rsidR="0020438F" w:rsidRPr="00260FAF" w:rsidRDefault="0020438F" w:rsidP="0020438F">
            <w:pPr>
              <w:contextualSpacing/>
            </w:pPr>
            <w:r w:rsidRPr="00260FAF">
              <w:lastRenderedPageBreak/>
              <w:t>Практикум  «Тригонометриче</w:t>
            </w:r>
            <w:r w:rsidRPr="00260FAF">
              <w:lastRenderedPageBreak/>
              <w:t>ские уравнения и неравенства»</w:t>
            </w:r>
          </w:p>
        </w:tc>
        <w:tc>
          <w:tcPr>
            <w:tcW w:w="516" w:type="pct"/>
            <w:vAlign w:val="center"/>
          </w:tcPr>
          <w:p w:rsidR="0020438F" w:rsidRPr="00260FAF" w:rsidRDefault="0020438F" w:rsidP="00B16A44">
            <w:pPr>
              <w:contextualSpacing/>
              <w:jc w:val="center"/>
            </w:pPr>
            <w:r w:rsidRPr="00260FAF">
              <w:lastRenderedPageBreak/>
              <w:t>2</w:t>
            </w:r>
          </w:p>
        </w:tc>
      </w:tr>
      <w:tr w:rsidR="0020438F" w:rsidRPr="00260FAF" w:rsidTr="00B16A44">
        <w:trPr>
          <w:trHeight w:val="279"/>
        </w:trPr>
        <w:tc>
          <w:tcPr>
            <w:tcW w:w="291" w:type="pct"/>
            <w:vAlign w:val="center"/>
          </w:tcPr>
          <w:p w:rsidR="0020438F" w:rsidRPr="00260FAF" w:rsidRDefault="0020438F" w:rsidP="00B16A44">
            <w:pPr>
              <w:contextualSpacing/>
              <w:jc w:val="center"/>
            </w:pPr>
            <w:r w:rsidRPr="00260FAF">
              <w:lastRenderedPageBreak/>
              <w:t>6</w:t>
            </w:r>
          </w:p>
        </w:tc>
        <w:tc>
          <w:tcPr>
            <w:tcW w:w="724" w:type="pct"/>
            <w:vAlign w:val="center"/>
          </w:tcPr>
          <w:p w:rsidR="0020438F" w:rsidRPr="00260FAF" w:rsidRDefault="0020438F" w:rsidP="00B16A44">
            <w:pPr>
              <w:contextualSpacing/>
            </w:pPr>
            <w:r w:rsidRPr="00260FAF">
              <w:t>Степенная функция.</w:t>
            </w:r>
          </w:p>
        </w:tc>
        <w:tc>
          <w:tcPr>
            <w:tcW w:w="2363" w:type="pct"/>
            <w:shd w:val="clear" w:color="auto" w:fill="auto"/>
          </w:tcPr>
          <w:p w:rsidR="0020438F" w:rsidRPr="00260FAF" w:rsidRDefault="0020438F" w:rsidP="0020438F">
            <w:pPr>
              <w:contextualSpacing/>
              <w:rPr>
                <w:i/>
              </w:rPr>
            </w:pPr>
            <w:r w:rsidRPr="00260FAF">
              <w:rPr>
                <w:i/>
              </w:rPr>
              <w:t>Интеллектуальное воспитание -</w:t>
            </w:r>
          </w:p>
          <w:p w:rsidR="0020438F" w:rsidRPr="00260FAF" w:rsidRDefault="0020438F" w:rsidP="0020438F">
            <w:pPr>
              <w:contextualSpacing/>
            </w:pPr>
            <w:r w:rsidRPr="00260FAF">
              <w:t xml:space="preserve">Формирование научного мировоззрения, посредством усвоения понятий, законов, теорий и их осознанием.  </w:t>
            </w:r>
            <w:r w:rsidRPr="00260FAF">
              <w:rPr>
                <w:i/>
              </w:rPr>
              <w:t xml:space="preserve">Гражданско-патриотическое воспитание - </w:t>
            </w:r>
            <w:r w:rsidRPr="00260FAF">
              <w:t xml:space="preserve"> Роль российских учёных в развитии математики</w:t>
            </w:r>
          </w:p>
        </w:tc>
        <w:tc>
          <w:tcPr>
            <w:tcW w:w="1107" w:type="pct"/>
          </w:tcPr>
          <w:p w:rsidR="0020438F" w:rsidRPr="00260FAF" w:rsidRDefault="0020438F" w:rsidP="0020438F">
            <w:pPr>
              <w:contextualSpacing/>
            </w:pPr>
            <w:r w:rsidRPr="00260FAF">
              <w:t>Практикум  «Степенная функция»</w:t>
            </w:r>
          </w:p>
          <w:p w:rsidR="0020438F" w:rsidRPr="00260FAF" w:rsidRDefault="0020438F" w:rsidP="0020438F">
            <w:pPr>
              <w:contextualSpacing/>
            </w:pPr>
            <w:r w:rsidRPr="00260FAF">
              <w:t>Викторина «Выдающиеся математики России и их вклад в развитие науки</w:t>
            </w:r>
            <w:proofErr w:type="gramStart"/>
            <w:r w:rsidRPr="00260FAF">
              <w:t>.»</w:t>
            </w:r>
            <w:proofErr w:type="gramEnd"/>
          </w:p>
        </w:tc>
        <w:tc>
          <w:tcPr>
            <w:tcW w:w="516" w:type="pct"/>
            <w:vAlign w:val="center"/>
          </w:tcPr>
          <w:p w:rsidR="0020438F" w:rsidRPr="00260FAF" w:rsidRDefault="0020438F" w:rsidP="00B16A44">
            <w:pPr>
              <w:contextualSpacing/>
              <w:jc w:val="center"/>
            </w:pPr>
            <w:r w:rsidRPr="00260FAF">
              <w:t>2</w:t>
            </w:r>
          </w:p>
        </w:tc>
      </w:tr>
      <w:tr w:rsidR="0020438F" w:rsidRPr="00260FAF" w:rsidTr="00B16A44">
        <w:trPr>
          <w:trHeight w:val="279"/>
        </w:trPr>
        <w:tc>
          <w:tcPr>
            <w:tcW w:w="291" w:type="pct"/>
            <w:vAlign w:val="center"/>
          </w:tcPr>
          <w:p w:rsidR="0020438F" w:rsidRPr="00260FAF" w:rsidRDefault="0020438F" w:rsidP="00B16A44">
            <w:pPr>
              <w:contextualSpacing/>
              <w:jc w:val="center"/>
            </w:pPr>
            <w:r w:rsidRPr="00260FAF">
              <w:t>7</w:t>
            </w:r>
          </w:p>
        </w:tc>
        <w:tc>
          <w:tcPr>
            <w:tcW w:w="724" w:type="pct"/>
            <w:vAlign w:val="center"/>
          </w:tcPr>
          <w:p w:rsidR="0020438F" w:rsidRPr="00260FAF" w:rsidRDefault="0020438F" w:rsidP="00B16A44">
            <w:pPr>
              <w:tabs>
                <w:tab w:val="left" w:pos="6360"/>
              </w:tabs>
              <w:contextualSpacing/>
            </w:pPr>
            <w:r w:rsidRPr="00260FAF">
              <w:t>Показательная функция.</w:t>
            </w:r>
          </w:p>
        </w:tc>
        <w:tc>
          <w:tcPr>
            <w:tcW w:w="2363" w:type="pct"/>
            <w:shd w:val="clear" w:color="auto" w:fill="auto"/>
          </w:tcPr>
          <w:p w:rsidR="0020438F" w:rsidRPr="00260FAF" w:rsidRDefault="0020438F" w:rsidP="00B16A44">
            <w:pPr>
              <w:contextualSpacing/>
              <w:rPr>
                <w:i/>
              </w:rPr>
            </w:pPr>
            <w:r w:rsidRPr="00260FAF">
              <w:rPr>
                <w:i/>
              </w:rPr>
              <w:t>Интеллектуальное воспитание -</w:t>
            </w:r>
          </w:p>
          <w:p w:rsidR="0020438F" w:rsidRPr="00260FAF" w:rsidRDefault="0020438F" w:rsidP="00B16A44">
            <w:pPr>
              <w:contextualSpacing/>
            </w:pPr>
            <w:r w:rsidRPr="00260FAF">
              <w:t xml:space="preserve">Формирование научного мировоззрения, посредством усвоения понятий, законов, теорий и их осознанием.  </w:t>
            </w:r>
            <w:r w:rsidRPr="00260FAF">
              <w:rPr>
                <w:i/>
              </w:rPr>
              <w:t xml:space="preserve">Гражданско-патриотическое воспитание - </w:t>
            </w:r>
            <w:r w:rsidRPr="00260FAF">
              <w:t xml:space="preserve"> Роль Российских учёных в развитии математики</w:t>
            </w:r>
          </w:p>
          <w:p w:rsidR="0020438F" w:rsidRPr="00260FAF" w:rsidRDefault="0020438F" w:rsidP="00B16A44">
            <w:pPr>
              <w:contextualSpacing/>
              <w:jc w:val="center"/>
            </w:pPr>
          </w:p>
        </w:tc>
        <w:tc>
          <w:tcPr>
            <w:tcW w:w="1107" w:type="pct"/>
          </w:tcPr>
          <w:p w:rsidR="0020438F" w:rsidRPr="00260FAF" w:rsidRDefault="0020438F" w:rsidP="0020438F">
            <w:pPr>
              <w:contextualSpacing/>
            </w:pPr>
            <w:r w:rsidRPr="00260FAF">
              <w:t>Беседа «Геометрия в пространстве»</w:t>
            </w:r>
          </w:p>
          <w:p w:rsidR="0020438F" w:rsidRPr="00260FAF" w:rsidRDefault="0020438F" w:rsidP="0020438F">
            <w:pPr>
              <w:contextualSpacing/>
            </w:pPr>
            <w:r w:rsidRPr="00260FAF">
              <w:t>Викторина «Выдающиеся математики России и их вклад в развитие науки</w:t>
            </w:r>
            <w:proofErr w:type="gramStart"/>
            <w:r w:rsidRPr="00260FAF">
              <w:t>.»</w:t>
            </w:r>
            <w:proofErr w:type="gramEnd"/>
          </w:p>
        </w:tc>
        <w:tc>
          <w:tcPr>
            <w:tcW w:w="516" w:type="pct"/>
            <w:vAlign w:val="center"/>
          </w:tcPr>
          <w:p w:rsidR="0020438F" w:rsidRPr="00260FAF" w:rsidRDefault="0020438F" w:rsidP="00B16A44">
            <w:pPr>
              <w:contextualSpacing/>
              <w:jc w:val="center"/>
            </w:pPr>
            <w:r w:rsidRPr="00260FAF">
              <w:t>2</w:t>
            </w:r>
          </w:p>
        </w:tc>
      </w:tr>
      <w:tr w:rsidR="0020438F" w:rsidRPr="00260FAF" w:rsidTr="00B16A44">
        <w:trPr>
          <w:trHeight w:val="193"/>
        </w:trPr>
        <w:tc>
          <w:tcPr>
            <w:tcW w:w="291" w:type="pct"/>
            <w:vAlign w:val="center"/>
          </w:tcPr>
          <w:p w:rsidR="0020438F" w:rsidRPr="00260FAF" w:rsidRDefault="0020438F" w:rsidP="00B16A44">
            <w:pPr>
              <w:contextualSpacing/>
              <w:jc w:val="center"/>
            </w:pPr>
            <w:r w:rsidRPr="00260FAF">
              <w:t>8</w:t>
            </w:r>
          </w:p>
        </w:tc>
        <w:tc>
          <w:tcPr>
            <w:tcW w:w="724" w:type="pct"/>
            <w:vAlign w:val="center"/>
          </w:tcPr>
          <w:p w:rsidR="0020438F" w:rsidRPr="00260FAF" w:rsidRDefault="0020438F" w:rsidP="00B16A44">
            <w:pPr>
              <w:tabs>
                <w:tab w:val="left" w:pos="6360"/>
              </w:tabs>
              <w:contextualSpacing/>
            </w:pPr>
            <w:r w:rsidRPr="00260FAF">
              <w:t>Логарифмическая функция.</w:t>
            </w:r>
          </w:p>
        </w:tc>
        <w:tc>
          <w:tcPr>
            <w:tcW w:w="2363" w:type="pct"/>
            <w:shd w:val="clear" w:color="auto" w:fill="auto"/>
          </w:tcPr>
          <w:p w:rsidR="0020438F" w:rsidRPr="00260FAF" w:rsidRDefault="0020438F" w:rsidP="00B16A44">
            <w:pPr>
              <w:contextualSpacing/>
              <w:rPr>
                <w:i/>
              </w:rPr>
            </w:pPr>
            <w:r w:rsidRPr="00260FAF">
              <w:rPr>
                <w:i/>
              </w:rPr>
              <w:t>Интеллектуальное воспитание -</w:t>
            </w:r>
          </w:p>
          <w:p w:rsidR="0020438F" w:rsidRPr="00260FAF" w:rsidRDefault="0020438F" w:rsidP="00B16A44">
            <w:pPr>
              <w:contextualSpacing/>
            </w:pPr>
            <w:r w:rsidRPr="00260FAF">
              <w:t xml:space="preserve">Формирование научного мировоззрения, посредством усвоения понятий, законов, теорий и их осознанием.  </w:t>
            </w:r>
            <w:r w:rsidRPr="00260FAF">
              <w:rPr>
                <w:i/>
              </w:rPr>
              <w:t xml:space="preserve">Гражданско-патриотическое воспитание - </w:t>
            </w:r>
            <w:r w:rsidRPr="00260FAF">
              <w:t xml:space="preserve"> Выдающиеся математики и их вклад в развитие науки.</w:t>
            </w:r>
          </w:p>
        </w:tc>
        <w:tc>
          <w:tcPr>
            <w:tcW w:w="1107" w:type="pct"/>
          </w:tcPr>
          <w:p w:rsidR="0020438F" w:rsidRPr="00260FAF" w:rsidRDefault="0020438F" w:rsidP="0020438F">
            <w:pPr>
              <w:contextualSpacing/>
            </w:pPr>
            <w:r w:rsidRPr="00260FAF">
              <w:t>Викторина «Выдающиеся математики России и их вклад в развитие науки</w:t>
            </w:r>
            <w:proofErr w:type="gramStart"/>
            <w:r w:rsidRPr="00260FAF">
              <w:t>.»</w:t>
            </w:r>
            <w:proofErr w:type="gramEnd"/>
          </w:p>
        </w:tc>
        <w:tc>
          <w:tcPr>
            <w:tcW w:w="516" w:type="pct"/>
            <w:vAlign w:val="center"/>
          </w:tcPr>
          <w:p w:rsidR="0020438F" w:rsidRPr="00260FAF" w:rsidRDefault="0020438F" w:rsidP="00B16A44">
            <w:pPr>
              <w:contextualSpacing/>
              <w:jc w:val="center"/>
            </w:pPr>
            <w:r w:rsidRPr="00260FAF">
              <w:t>1,5</w:t>
            </w:r>
          </w:p>
        </w:tc>
      </w:tr>
      <w:tr w:rsidR="0020438F" w:rsidRPr="00260FAF" w:rsidTr="00B16A44">
        <w:trPr>
          <w:trHeight w:val="198"/>
        </w:trPr>
        <w:tc>
          <w:tcPr>
            <w:tcW w:w="291" w:type="pct"/>
            <w:vAlign w:val="center"/>
          </w:tcPr>
          <w:p w:rsidR="0020438F" w:rsidRPr="00260FAF" w:rsidRDefault="0020438F" w:rsidP="00B16A44">
            <w:pPr>
              <w:tabs>
                <w:tab w:val="left" w:pos="6360"/>
              </w:tabs>
              <w:contextualSpacing/>
              <w:jc w:val="center"/>
            </w:pPr>
            <w:r w:rsidRPr="00260FAF">
              <w:t>9</w:t>
            </w:r>
          </w:p>
        </w:tc>
        <w:tc>
          <w:tcPr>
            <w:tcW w:w="724" w:type="pct"/>
            <w:vAlign w:val="center"/>
          </w:tcPr>
          <w:p w:rsidR="0020438F" w:rsidRPr="00260FAF" w:rsidRDefault="0020438F" w:rsidP="00B16A44">
            <w:pPr>
              <w:tabs>
                <w:tab w:val="left" w:pos="6360"/>
              </w:tabs>
              <w:contextualSpacing/>
            </w:pPr>
            <w:r w:rsidRPr="00260FAF">
              <w:t>Задачи с геометрическим содержанием.</w:t>
            </w:r>
          </w:p>
        </w:tc>
        <w:tc>
          <w:tcPr>
            <w:tcW w:w="2363" w:type="pct"/>
            <w:shd w:val="clear" w:color="auto" w:fill="auto"/>
          </w:tcPr>
          <w:p w:rsidR="0020438F" w:rsidRPr="00260FAF" w:rsidRDefault="0020438F" w:rsidP="00B16A44">
            <w:pPr>
              <w:contextualSpacing/>
              <w:rPr>
                <w:i/>
              </w:rPr>
            </w:pPr>
            <w:r w:rsidRPr="00260FAF">
              <w:rPr>
                <w:i/>
              </w:rPr>
              <w:t>Интеллектуальное воспитание -</w:t>
            </w:r>
          </w:p>
          <w:p w:rsidR="0020438F" w:rsidRPr="00260FAF" w:rsidRDefault="0020438F" w:rsidP="00B16A44">
            <w:pPr>
              <w:contextualSpacing/>
            </w:pPr>
            <w:r w:rsidRPr="00260FAF">
              <w:t xml:space="preserve">Формирование научного мировоззрения, посредством усвоения понятий, законов, теорий и их осознанием.  </w:t>
            </w:r>
            <w:r w:rsidRPr="00260FAF">
              <w:rPr>
                <w:i/>
              </w:rPr>
              <w:t xml:space="preserve">Гражданско-патриотическое воспитание - </w:t>
            </w:r>
            <w:r w:rsidRPr="00260FAF">
              <w:t xml:space="preserve"> Выдающиеся математики и их вклад в развитие науки.</w:t>
            </w:r>
          </w:p>
          <w:p w:rsidR="0020438F" w:rsidRPr="00260FAF" w:rsidRDefault="0020438F" w:rsidP="00B16A44">
            <w:pPr>
              <w:contextualSpacing/>
              <w:jc w:val="center"/>
            </w:pPr>
          </w:p>
        </w:tc>
        <w:tc>
          <w:tcPr>
            <w:tcW w:w="1107" w:type="pct"/>
          </w:tcPr>
          <w:p w:rsidR="0020438F" w:rsidRPr="00260FAF" w:rsidRDefault="0020438F" w:rsidP="0020438F">
            <w:pPr>
              <w:contextualSpacing/>
            </w:pPr>
            <w:r w:rsidRPr="00260FAF">
              <w:t>Викторина «Выдающиеся математики России и их вклад в развитие науки</w:t>
            </w:r>
            <w:proofErr w:type="gramStart"/>
            <w:r w:rsidRPr="00260FAF">
              <w:t>.»</w:t>
            </w:r>
            <w:proofErr w:type="gramEnd"/>
          </w:p>
        </w:tc>
        <w:tc>
          <w:tcPr>
            <w:tcW w:w="516" w:type="pct"/>
            <w:vAlign w:val="center"/>
          </w:tcPr>
          <w:p w:rsidR="0020438F" w:rsidRPr="00260FAF" w:rsidRDefault="0020438F" w:rsidP="00B16A44">
            <w:pPr>
              <w:contextualSpacing/>
              <w:jc w:val="center"/>
            </w:pPr>
            <w:r w:rsidRPr="00260FAF">
              <w:t>3</w:t>
            </w:r>
          </w:p>
        </w:tc>
      </w:tr>
      <w:tr w:rsidR="0020438F" w:rsidRPr="00260FAF" w:rsidTr="00B16A44">
        <w:trPr>
          <w:trHeight w:val="258"/>
        </w:trPr>
        <w:tc>
          <w:tcPr>
            <w:tcW w:w="291" w:type="pct"/>
            <w:vAlign w:val="center"/>
          </w:tcPr>
          <w:p w:rsidR="0020438F" w:rsidRPr="00260FAF" w:rsidRDefault="0020438F" w:rsidP="00B16A44">
            <w:pPr>
              <w:tabs>
                <w:tab w:val="left" w:pos="6360"/>
              </w:tabs>
              <w:contextualSpacing/>
            </w:pPr>
          </w:p>
          <w:p w:rsidR="0020438F" w:rsidRPr="00260FAF" w:rsidRDefault="0020438F" w:rsidP="00B16A44">
            <w:pPr>
              <w:tabs>
                <w:tab w:val="left" w:pos="6360"/>
              </w:tabs>
              <w:contextualSpacing/>
            </w:pPr>
          </w:p>
        </w:tc>
        <w:tc>
          <w:tcPr>
            <w:tcW w:w="724" w:type="pct"/>
            <w:vAlign w:val="center"/>
          </w:tcPr>
          <w:p w:rsidR="0020438F" w:rsidRPr="00260FAF" w:rsidRDefault="0020438F" w:rsidP="00B16A44">
            <w:pPr>
              <w:contextualSpacing/>
            </w:pPr>
            <w:r w:rsidRPr="00260FAF">
              <w:t>Всего:</w:t>
            </w:r>
          </w:p>
        </w:tc>
        <w:tc>
          <w:tcPr>
            <w:tcW w:w="2363" w:type="pct"/>
            <w:shd w:val="clear" w:color="auto" w:fill="auto"/>
          </w:tcPr>
          <w:p w:rsidR="0020438F" w:rsidRPr="00260FAF" w:rsidRDefault="0020438F" w:rsidP="00B16A44">
            <w:pPr>
              <w:contextualSpacing/>
              <w:jc w:val="center"/>
            </w:pPr>
          </w:p>
        </w:tc>
        <w:tc>
          <w:tcPr>
            <w:tcW w:w="1107" w:type="pct"/>
          </w:tcPr>
          <w:p w:rsidR="0020438F" w:rsidRPr="00260FAF" w:rsidRDefault="0020438F" w:rsidP="00B16A44">
            <w:pPr>
              <w:contextualSpacing/>
              <w:jc w:val="center"/>
            </w:pPr>
          </w:p>
        </w:tc>
        <w:tc>
          <w:tcPr>
            <w:tcW w:w="516" w:type="pct"/>
            <w:vAlign w:val="center"/>
          </w:tcPr>
          <w:p w:rsidR="0020438F" w:rsidRPr="00260FAF" w:rsidRDefault="0020438F" w:rsidP="00B16A44">
            <w:pPr>
              <w:contextualSpacing/>
              <w:jc w:val="center"/>
            </w:pPr>
            <w:r w:rsidRPr="00260FAF">
              <w:t>17,5</w:t>
            </w:r>
          </w:p>
        </w:tc>
      </w:tr>
    </w:tbl>
    <w:p w:rsidR="0020438F" w:rsidRPr="00260FAF" w:rsidRDefault="0020438F" w:rsidP="0020438F">
      <w:pPr>
        <w:contextualSpacing/>
      </w:pPr>
    </w:p>
    <w:p w:rsidR="0020438F" w:rsidRPr="00260FAF" w:rsidRDefault="0020438F" w:rsidP="0020438F">
      <w:pPr>
        <w:contextualSpacing/>
        <w:jc w:val="center"/>
        <w:rPr>
          <w:b/>
        </w:rPr>
      </w:pPr>
      <w:r w:rsidRPr="00260FAF">
        <w:rPr>
          <w:b/>
        </w:rPr>
        <w:t>Список литературы для учителя и учащихся</w:t>
      </w:r>
    </w:p>
    <w:p w:rsidR="0020438F" w:rsidRPr="00260FAF" w:rsidRDefault="0020438F" w:rsidP="0020438F">
      <w:pPr>
        <w:contextualSpacing/>
        <w:jc w:val="center"/>
        <w:rPr>
          <w:b/>
        </w:rPr>
      </w:pPr>
    </w:p>
    <w:p w:rsidR="0020438F" w:rsidRPr="00260FAF" w:rsidRDefault="0020438F" w:rsidP="0020438F">
      <w:pPr>
        <w:pStyle w:val="a3"/>
        <w:contextualSpacing/>
        <w:rPr>
          <w:rFonts w:ascii="Times New Roman" w:hAnsi="Times New Roman" w:cs="Times New Roman"/>
          <w:color w:val="000000"/>
          <w:sz w:val="24"/>
          <w:szCs w:val="24"/>
        </w:rPr>
      </w:pPr>
      <w:r w:rsidRPr="00260FAF">
        <w:rPr>
          <w:rFonts w:ascii="Times New Roman" w:hAnsi="Times New Roman" w:cs="Times New Roman"/>
          <w:sz w:val="24"/>
          <w:szCs w:val="24"/>
        </w:rPr>
        <w:t xml:space="preserve">1) </w:t>
      </w:r>
      <w:r w:rsidRPr="00260FAF">
        <w:rPr>
          <w:rFonts w:ascii="Times New Roman" w:hAnsi="Times New Roman" w:cs="Times New Roman"/>
          <w:color w:val="000000"/>
          <w:sz w:val="24"/>
          <w:szCs w:val="24"/>
        </w:rPr>
        <w:t xml:space="preserve">«Геометрия 10 – 11». Автор Л. С. </w:t>
      </w:r>
      <w:proofErr w:type="spellStart"/>
      <w:r w:rsidRPr="00260FAF">
        <w:rPr>
          <w:rFonts w:ascii="Times New Roman" w:hAnsi="Times New Roman" w:cs="Times New Roman"/>
          <w:color w:val="000000"/>
          <w:sz w:val="24"/>
          <w:szCs w:val="24"/>
        </w:rPr>
        <w:t>Атанасян</w:t>
      </w:r>
      <w:proofErr w:type="spellEnd"/>
      <w:r w:rsidRPr="00260FAF">
        <w:rPr>
          <w:rFonts w:ascii="Times New Roman" w:hAnsi="Times New Roman" w:cs="Times New Roman"/>
          <w:color w:val="000000"/>
          <w:sz w:val="24"/>
          <w:szCs w:val="24"/>
        </w:rPr>
        <w:t>. Москва «Просвещение», 2020 г.</w:t>
      </w:r>
    </w:p>
    <w:p w:rsidR="0020438F" w:rsidRPr="00260FAF" w:rsidRDefault="0020438F" w:rsidP="0020438F">
      <w:pPr>
        <w:pStyle w:val="a3"/>
        <w:contextualSpacing/>
        <w:rPr>
          <w:rFonts w:ascii="Times New Roman" w:hAnsi="Times New Roman" w:cs="Times New Roman"/>
          <w:color w:val="000000"/>
          <w:sz w:val="24"/>
          <w:szCs w:val="24"/>
        </w:rPr>
      </w:pPr>
      <w:r w:rsidRPr="00260FAF">
        <w:rPr>
          <w:rFonts w:ascii="Times New Roman" w:hAnsi="Times New Roman" w:cs="Times New Roman"/>
          <w:sz w:val="24"/>
          <w:szCs w:val="24"/>
        </w:rPr>
        <w:t>2)</w:t>
      </w:r>
      <w:r w:rsidRPr="00260FAF">
        <w:rPr>
          <w:rFonts w:ascii="Times New Roman" w:hAnsi="Times New Roman" w:cs="Times New Roman"/>
          <w:color w:val="000000"/>
          <w:sz w:val="24"/>
          <w:szCs w:val="24"/>
        </w:rPr>
        <w:t xml:space="preserve"> Книга для учителя. Изучение геометрии в 10-11 классах. Авторы: С.М. Саакян, В.Ф. Бутузов. – М.: Просвещение, 2017.</w:t>
      </w:r>
    </w:p>
    <w:p w:rsidR="0020438F" w:rsidRPr="00260FAF" w:rsidRDefault="0020438F" w:rsidP="0020438F">
      <w:pPr>
        <w:shd w:val="clear" w:color="auto" w:fill="FFFFFF"/>
        <w:autoSpaceDE w:val="0"/>
        <w:autoSpaceDN w:val="0"/>
        <w:adjustRightInd w:val="0"/>
        <w:contextualSpacing/>
        <w:jc w:val="both"/>
        <w:rPr>
          <w:color w:val="000000"/>
        </w:rPr>
      </w:pPr>
      <w:r w:rsidRPr="00260FAF">
        <w:rPr>
          <w:color w:val="000000"/>
        </w:rPr>
        <w:t xml:space="preserve">3) </w:t>
      </w:r>
      <w:r w:rsidRPr="00260FAF">
        <w:t xml:space="preserve">Алгебра и начала анализа. Дидактические материалы для 10-11 классов. Авторы: </w:t>
      </w:r>
      <w:proofErr w:type="spellStart"/>
      <w:r w:rsidRPr="00260FAF">
        <w:t>М.И.Шабунин</w:t>
      </w:r>
      <w:proofErr w:type="spellEnd"/>
      <w:r w:rsidRPr="00260FAF">
        <w:t>, М.В.Ткачева и другие. М: Мнемозина, 2018.</w:t>
      </w:r>
    </w:p>
    <w:p w:rsidR="0020438F" w:rsidRPr="00260FAF" w:rsidRDefault="0020438F" w:rsidP="0020438F">
      <w:pPr>
        <w:tabs>
          <w:tab w:val="left" w:pos="1020"/>
        </w:tabs>
        <w:contextualSpacing/>
      </w:pPr>
      <w:r w:rsidRPr="00260FAF">
        <w:t>4) Алгебра и начала анализа 10-11 классы. Самостоятельные и контрольные работы.</w:t>
      </w:r>
    </w:p>
    <w:p w:rsidR="0020438F" w:rsidRPr="00260FAF" w:rsidRDefault="0020438F" w:rsidP="0020438F">
      <w:pPr>
        <w:tabs>
          <w:tab w:val="left" w:pos="1020"/>
        </w:tabs>
        <w:contextualSpacing/>
      </w:pPr>
      <w:r w:rsidRPr="00260FAF">
        <w:t xml:space="preserve">Авторы: А.П.Ершова, </w:t>
      </w:r>
      <w:proofErr w:type="spellStart"/>
      <w:r w:rsidRPr="00260FAF">
        <w:t>В.В.Голобородько</w:t>
      </w:r>
      <w:proofErr w:type="spellEnd"/>
      <w:r w:rsidRPr="00260FAF">
        <w:t xml:space="preserve">. М: </w:t>
      </w:r>
      <w:proofErr w:type="spellStart"/>
      <w:r w:rsidRPr="00260FAF">
        <w:t>Илекса</w:t>
      </w:r>
      <w:proofErr w:type="spellEnd"/>
      <w:r w:rsidRPr="00260FAF">
        <w:t>, 2019.</w:t>
      </w:r>
    </w:p>
    <w:p w:rsidR="0020438F" w:rsidRPr="00260FAF" w:rsidRDefault="0020438F" w:rsidP="0020438F">
      <w:pPr>
        <w:tabs>
          <w:tab w:val="left" w:pos="1020"/>
        </w:tabs>
        <w:contextualSpacing/>
      </w:pPr>
      <w:r w:rsidRPr="00260FAF">
        <w:t>5) Колесникова С. И. Математика. Решение сложных задач Единого государственного экзамена. – М.: Айрис-пресс, 2018.</w:t>
      </w:r>
    </w:p>
    <w:p w:rsidR="0020438F" w:rsidRPr="00260FAF" w:rsidRDefault="0020438F" w:rsidP="0020438F">
      <w:pPr>
        <w:contextualSpacing/>
      </w:pPr>
      <w:r w:rsidRPr="00260FAF">
        <w:lastRenderedPageBreak/>
        <w:t>6) Тематические тесты. Математика. ЕГЭ-2019,2020. 10-11 классы</w:t>
      </w:r>
      <w:proofErr w:type="gramStart"/>
      <w:r w:rsidRPr="00260FAF">
        <w:t>/ П</w:t>
      </w:r>
      <w:proofErr w:type="gramEnd"/>
      <w:r w:rsidRPr="00260FAF">
        <w:t>од редакцией Ф. Ф. Лысенко. – Ростов-на-Дону: Легион, 2020.</w:t>
      </w:r>
    </w:p>
    <w:p w:rsidR="0020438F" w:rsidRPr="00260FAF" w:rsidRDefault="0020438F" w:rsidP="0020438F">
      <w:pPr>
        <w:contextualSpacing/>
      </w:pPr>
    </w:p>
    <w:p w:rsidR="0020438F" w:rsidRPr="00260FAF" w:rsidRDefault="0020438F" w:rsidP="0020438F">
      <w:pPr>
        <w:contextualSpacing/>
        <w:rPr>
          <w:b/>
        </w:rPr>
      </w:pPr>
      <w:r w:rsidRPr="00260FAF">
        <w:rPr>
          <w:b/>
        </w:rPr>
        <w:t>Интернет-ресурсы</w:t>
      </w:r>
    </w:p>
    <w:p w:rsidR="0020438F" w:rsidRPr="00260FAF" w:rsidRDefault="0020438F" w:rsidP="0020438F">
      <w:pPr>
        <w:contextualSpacing/>
      </w:pPr>
    </w:p>
    <w:p w:rsidR="0020438F" w:rsidRPr="0020438F" w:rsidRDefault="0020438F" w:rsidP="0020438F">
      <w:pPr>
        <w:contextualSpacing/>
      </w:pPr>
      <w:proofErr w:type="spellStart"/>
      <w:r w:rsidRPr="0020438F">
        <w:rPr>
          <w:lang w:val="en-US"/>
        </w:rPr>
        <w:t>alexlarin</w:t>
      </w:r>
      <w:proofErr w:type="spellEnd"/>
      <w:r w:rsidRPr="0020438F">
        <w:t>.</w:t>
      </w:r>
      <w:r w:rsidRPr="0020438F">
        <w:rPr>
          <w:lang w:val="en-US"/>
        </w:rPr>
        <w:t>net</w:t>
      </w:r>
      <w:r w:rsidRPr="0020438F">
        <w:t xml:space="preserve"> </w:t>
      </w:r>
    </w:p>
    <w:p w:rsidR="0020438F" w:rsidRPr="0020438F" w:rsidRDefault="0020438F" w:rsidP="0020438F">
      <w:pPr>
        <w:contextualSpacing/>
      </w:pPr>
      <w:r w:rsidRPr="0020438F">
        <w:t xml:space="preserve"> </w:t>
      </w:r>
      <w:proofErr w:type="spellStart"/>
      <w:proofErr w:type="gramStart"/>
      <w:r w:rsidRPr="0020438F">
        <w:rPr>
          <w:lang w:val="en-US"/>
        </w:rPr>
        <w:t>mathus</w:t>
      </w:r>
      <w:proofErr w:type="spellEnd"/>
      <w:r w:rsidRPr="0020438F">
        <w:t>.</w:t>
      </w:r>
      <w:proofErr w:type="spellStart"/>
      <w:r w:rsidRPr="0020438F">
        <w:rPr>
          <w:lang w:val="en-US"/>
        </w:rPr>
        <w:t>ru</w:t>
      </w:r>
      <w:proofErr w:type="spellEnd"/>
      <w:r w:rsidRPr="0020438F">
        <w:t>.</w:t>
      </w:r>
      <w:proofErr w:type="gramEnd"/>
    </w:p>
    <w:p w:rsidR="0020438F" w:rsidRPr="0020438F" w:rsidRDefault="0020438F" w:rsidP="0020438F">
      <w:pPr>
        <w:contextualSpacing/>
      </w:pPr>
      <w:r w:rsidRPr="0020438F">
        <w:t xml:space="preserve"> </w:t>
      </w:r>
      <w:proofErr w:type="spellStart"/>
      <w:r w:rsidRPr="0020438F">
        <w:rPr>
          <w:lang w:val="en-US"/>
        </w:rPr>
        <w:t>ege</w:t>
      </w:r>
      <w:proofErr w:type="spellEnd"/>
      <w:r w:rsidRPr="0020438F">
        <w:t>.</w:t>
      </w:r>
      <w:proofErr w:type="spellStart"/>
      <w:r w:rsidRPr="0020438F">
        <w:rPr>
          <w:lang w:val="en-US"/>
        </w:rPr>
        <w:t>sdamgia</w:t>
      </w:r>
      <w:proofErr w:type="spellEnd"/>
      <w:r w:rsidRPr="0020438F">
        <w:t>.</w:t>
      </w:r>
      <w:proofErr w:type="spellStart"/>
      <w:r w:rsidRPr="0020438F">
        <w:rPr>
          <w:lang w:val="en-US"/>
        </w:rPr>
        <w:t>ru</w:t>
      </w:r>
      <w:proofErr w:type="spellEnd"/>
      <w:r w:rsidRPr="0020438F">
        <w:t xml:space="preserve"> </w:t>
      </w:r>
    </w:p>
    <w:p w:rsidR="0020438F" w:rsidRPr="0020438F" w:rsidRDefault="0020438F" w:rsidP="0020438F">
      <w:pPr>
        <w:contextualSpacing/>
      </w:pPr>
      <w:r w:rsidRPr="0020438F">
        <w:t xml:space="preserve"> </w:t>
      </w:r>
      <w:proofErr w:type="spellStart"/>
      <w:r w:rsidRPr="0020438F">
        <w:t>yandex.ru</w:t>
      </w:r>
      <w:proofErr w:type="spellEnd"/>
      <w:r w:rsidRPr="0020438F">
        <w:t>/</w:t>
      </w:r>
      <w:proofErr w:type="spellStart"/>
      <w:r w:rsidRPr="0020438F">
        <w:t>tutor</w:t>
      </w:r>
      <w:proofErr w:type="spellEnd"/>
      <w:r w:rsidRPr="0020438F">
        <w:t xml:space="preserve">/ - </w:t>
      </w:r>
      <w:proofErr w:type="spellStart"/>
      <w:r w:rsidRPr="0020438F">
        <w:t>Яндекс</w:t>
      </w:r>
      <w:proofErr w:type="gramStart"/>
      <w:r w:rsidRPr="0020438F">
        <w:t>.Р</w:t>
      </w:r>
      <w:proofErr w:type="gramEnd"/>
      <w:r w:rsidRPr="0020438F">
        <w:t>епетитор</w:t>
      </w:r>
      <w:proofErr w:type="spellEnd"/>
      <w:r w:rsidRPr="0020438F">
        <w:t xml:space="preserve"> - тренировочные варианты </w:t>
      </w:r>
      <w:proofErr w:type="spellStart"/>
      <w:r w:rsidRPr="0020438F">
        <w:t>онлайн</w:t>
      </w:r>
      <w:proofErr w:type="spellEnd"/>
      <w:r w:rsidRPr="0020438F">
        <w:t>.</w:t>
      </w:r>
    </w:p>
    <w:p w:rsidR="0020438F" w:rsidRPr="0020438F" w:rsidRDefault="0020438F" w:rsidP="0020438F">
      <w:pPr>
        <w:contextualSpacing/>
      </w:pPr>
      <w:r w:rsidRPr="0020438F">
        <w:t xml:space="preserve"> </w:t>
      </w:r>
      <w:proofErr w:type="spellStart"/>
      <w:r w:rsidRPr="0020438F">
        <w:rPr>
          <w:lang w:val="en-US"/>
        </w:rPr>
        <w:t>alleng</w:t>
      </w:r>
      <w:proofErr w:type="spellEnd"/>
      <w:r w:rsidRPr="0020438F">
        <w:t>.</w:t>
      </w:r>
      <w:r w:rsidRPr="0020438F">
        <w:rPr>
          <w:lang w:val="en-US"/>
        </w:rPr>
        <w:t>org</w:t>
      </w:r>
      <w:r w:rsidRPr="0020438F">
        <w:t>/</w:t>
      </w:r>
      <w:proofErr w:type="spellStart"/>
      <w:r w:rsidRPr="0020438F">
        <w:rPr>
          <w:lang w:val="en-US"/>
        </w:rPr>
        <w:t>edu</w:t>
      </w:r>
      <w:proofErr w:type="spellEnd"/>
      <w:r w:rsidRPr="0020438F">
        <w:t>/</w:t>
      </w:r>
      <w:r w:rsidRPr="0020438F">
        <w:rPr>
          <w:lang w:val="en-US"/>
        </w:rPr>
        <w:t>math</w:t>
      </w:r>
      <w:r w:rsidRPr="0020438F">
        <w:t>3.</w:t>
      </w:r>
      <w:proofErr w:type="spellStart"/>
      <w:r w:rsidRPr="0020438F">
        <w:rPr>
          <w:lang w:val="en-US"/>
        </w:rPr>
        <w:t>htm</w:t>
      </w:r>
      <w:proofErr w:type="spellEnd"/>
      <w:r w:rsidRPr="0020438F">
        <w:t xml:space="preserve"> </w:t>
      </w:r>
    </w:p>
    <w:p w:rsidR="0020438F" w:rsidRPr="0020438F" w:rsidRDefault="0020438F" w:rsidP="0020438F">
      <w:pPr>
        <w:pStyle w:val="a8"/>
        <w:spacing w:before="0" w:beforeAutospacing="0" w:after="0" w:afterAutospacing="0"/>
        <w:contextualSpacing/>
      </w:pPr>
      <w:r w:rsidRPr="0020438F">
        <w:t>4ege.ru/</w:t>
      </w:r>
      <w:proofErr w:type="spellStart"/>
      <w:r w:rsidRPr="0020438F">
        <w:t>video-matematika</w:t>
      </w:r>
      <w:proofErr w:type="spellEnd"/>
      <w:r w:rsidRPr="0020438F">
        <w:t xml:space="preserve">/50912... - </w:t>
      </w:r>
      <w:proofErr w:type="spellStart"/>
      <w:r w:rsidRPr="0020438F">
        <w:t>видеокурс</w:t>
      </w:r>
      <w:proofErr w:type="spellEnd"/>
      <w:r w:rsidRPr="0020438F">
        <w:t xml:space="preserve"> с теорией и практикой </w:t>
      </w:r>
    </w:p>
    <w:p w:rsidR="0020438F" w:rsidRPr="00260FAF" w:rsidRDefault="0020438F" w:rsidP="0020438F">
      <w:pPr>
        <w:pStyle w:val="a8"/>
        <w:spacing w:before="0" w:beforeAutospacing="0" w:after="0" w:afterAutospacing="0"/>
        <w:contextualSpacing/>
      </w:pPr>
      <w:r w:rsidRPr="00260FAF">
        <w:t>http://www.ege.edu.ru/ru/.</w:t>
      </w:r>
    </w:p>
    <w:p w:rsidR="0020438F" w:rsidRPr="00260FAF" w:rsidRDefault="0020438F" w:rsidP="0020438F">
      <w:pPr>
        <w:pStyle w:val="a8"/>
        <w:spacing w:before="0" w:beforeAutospacing="0" w:after="0" w:afterAutospacing="0"/>
        <w:contextualSpacing/>
      </w:pPr>
      <w:r w:rsidRPr="00260FAF">
        <w:t>http://www.fipi.ru/content/otkrytyy-bank-zadaniy-ege</w:t>
      </w:r>
    </w:p>
    <w:p w:rsidR="0020438F" w:rsidRPr="00260FAF" w:rsidRDefault="0020438F" w:rsidP="0020438F">
      <w:pPr>
        <w:pStyle w:val="a8"/>
        <w:spacing w:before="0" w:beforeAutospacing="0" w:after="0" w:afterAutospacing="0"/>
        <w:contextualSpacing/>
      </w:pPr>
      <w:r w:rsidRPr="00260FAF">
        <w:t>Министерство образования РФ: http://www.informika.ru/;</w:t>
      </w:r>
    </w:p>
    <w:p w:rsidR="0020438F" w:rsidRPr="00260FAF" w:rsidRDefault="0020438F" w:rsidP="0020438F">
      <w:pPr>
        <w:pStyle w:val="a8"/>
        <w:spacing w:before="0" w:beforeAutospacing="0" w:after="0" w:afterAutospacing="0"/>
        <w:contextualSpacing/>
      </w:pPr>
      <w:r w:rsidRPr="00260FAF">
        <w:t xml:space="preserve">http://www.ed.gov.ru/; http://www.edu.ru/. </w:t>
      </w:r>
    </w:p>
    <w:p w:rsidR="0020438F" w:rsidRPr="00260FAF" w:rsidRDefault="0020438F" w:rsidP="0020438F">
      <w:pPr>
        <w:pStyle w:val="a8"/>
        <w:spacing w:before="0" w:beforeAutospacing="0" w:after="0" w:afterAutospacing="0"/>
        <w:contextualSpacing/>
      </w:pPr>
      <w:r w:rsidRPr="00260FAF">
        <w:t>http://school-collection.edu.ru/catalog/pupil</w:t>
      </w:r>
    </w:p>
    <w:p w:rsidR="0020438F" w:rsidRPr="00260FAF" w:rsidRDefault="0020438F" w:rsidP="0020438F">
      <w:pPr>
        <w:pStyle w:val="a8"/>
        <w:spacing w:before="0" w:beforeAutospacing="0" w:after="0" w:afterAutospacing="0"/>
        <w:contextualSpacing/>
      </w:pPr>
      <w:r w:rsidRPr="00260FAF">
        <w:t xml:space="preserve">Тестирование </w:t>
      </w:r>
      <w:proofErr w:type="spellStart"/>
      <w:r w:rsidRPr="00260FAF">
        <w:t>online</w:t>
      </w:r>
      <w:proofErr w:type="spellEnd"/>
      <w:r w:rsidRPr="00260FAF">
        <w:t xml:space="preserve">: 5–11 классы: http://www.kokch.kts.ru/cdo/. </w:t>
      </w:r>
    </w:p>
    <w:p w:rsidR="0020438F" w:rsidRPr="00260FAF" w:rsidRDefault="0020438F" w:rsidP="0020438F">
      <w:pPr>
        <w:pStyle w:val="a8"/>
        <w:spacing w:before="0" w:beforeAutospacing="0" w:after="0" w:afterAutospacing="0"/>
        <w:contextualSpacing/>
      </w:pPr>
    </w:p>
    <w:p w:rsidR="0020438F" w:rsidRPr="00260FAF" w:rsidRDefault="0020438F" w:rsidP="0020438F">
      <w:pPr>
        <w:contextualSpacing/>
        <w:jc w:val="center"/>
      </w:pPr>
    </w:p>
    <w:p w:rsidR="0020438F" w:rsidRPr="00314B35" w:rsidRDefault="0020438F" w:rsidP="0020438F"/>
    <w:p w:rsidR="00314B35" w:rsidRPr="00260FAF" w:rsidRDefault="00314B35" w:rsidP="00260FAF">
      <w:pPr>
        <w:contextualSpacing/>
      </w:pPr>
    </w:p>
    <w:p w:rsidR="0020438F" w:rsidRDefault="005624CE" w:rsidP="00260FAF">
      <w:pPr>
        <w:tabs>
          <w:tab w:val="left" w:pos="6360"/>
        </w:tabs>
        <w:contextualSpacing/>
        <w:jc w:val="center"/>
        <w:rPr>
          <w:b/>
          <w:i/>
        </w:rPr>
      </w:pPr>
      <w:r w:rsidRPr="00260FAF">
        <w:rPr>
          <w:b/>
          <w:i/>
        </w:rPr>
        <w:t xml:space="preserve">     </w:t>
      </w:r>
    </w:p>
    <w:p w:rsidR="0020438F" w:rsidRDefault="0020438F">
      <w:pPr>
        <w:spacing w:after="200" w:line="276" w:lineRule="auto"/>
        <w:rPr>
          <w:b/>
          <w:i/>
        </w:rPr>
      </w:pPr>
      <w:r>
        <w:rPr>
          <w:b/>
          <w:i/>
        </w:rPr>
        <w:br w:type="page"/>
      </w:r>
    </w:p>
    <w:p w:rsidR="005624CE" w:rsidRPr="00260FAF" w:rsidRDefault="005624CE" w:rsidP="00260FAF">
      <w:pPr>
        <w:tabs>
          <w:tab w:val="left" w:pos="6360"/>
        </w:tabs>
        <w:contextualSpacing/>
        <w:jc w:val="center"/>
        <w:rPr>
          <w:iCs/>
        </w:rPr>
      </w:pPr>
      <w:r w:rsidRPr="00260FAF">
        <w:rPr>
          <w:b/>
        </w:rPr>
        <w:lastRenderedPageBreak/>
        <w:t xml:space="preserve">Календарно-тематическое планирование на 2021-2022 учебный год </w:t>
      </w:r>
    </w:p>
    <w:p w:rsidR="005624CE" w:rsidRPr="00260FAF" w:rsidRDefault="005624CE" w:rsidP="00260FAF">
      <w:pPr>
        <w:contextual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4919"/>
        <w:gridCol w:w="842"/>
        <w:gridCol w:w="928"/>
        <w:gridCol w:w="808"/>
        <w:gridCol w:w="1558"/>
      </w:tblGrid>
      <w:tr w:rsidR="00D9127F" w:rsidRPr="00260FAF" w:rsidTr="00D9127F">
        <w:trPr>
          <w:trHeight w:val="633"/>
        </w:trPr>
        <w:tc>
          <w:tcPr>
            <w:tcW w:w="269" w:type="pct"/>
            <w:vMerge w:val="restart"/>
            <w:vAlign w:val="center"/>
          </w:tcPr>
          <w:p w:rsidR="005624CE" w:rsidRPr="00260FAF" w:rsidRDefault="005624CE" w:rsidP="00260FAF">
            <w:pPr>
              <w:contextualSpacing/>
              <w:jc w:val="center"/>
              <w:rPr>
                <w:b/>
              </w:rPr>
            </w:pPr>
            <w:r w:rsidRPr="00260FAF">
              <w:br w:type="page"/>
            </w:r>
            <w:r w:rsidRPr="00260FAF">
              <w:rPr>
                <w:b/>
              </w:rPr>
              <w:t>№</w:t>
            </w:r>
          </w:p>
          <w:p w:rsidR="005624CE" w:rsidRPr="00260FAF" w:rsidRDefault="005624CE" w:rsidP="00260FAF">
            <w:pPr>
              <w:pStyle w:val="a8"/>
              <w:spacing w:before="0" w:beforeAutospacing="0" w:after="0" w:afterAutospacing="0"/>
              <w:contextualSpacing/>
              <w:jc w:val="center"/>
            </w:pPr>
            <w:proofErr w:type="gramStart"/>
            <w:r w:rsidRPr="00260FAF">
              <w:rPr>
                <w:b/>
              </w:rPr>
              <w:t>п</w:t>
            </w:r>
            <w:proofErr w:type="gramEnd"/>
            <w:r w:rsidRPr="00260FAF">
              <w:rPr>
                <w:b/>
              </w:rPr>
              <w:t>/п</w:t>
            </w:r>
          </w:p>
        </w:tc>
        <w:tc>
          <w:tcPr>
            <w:tcW w:w="2570" w:type="pct"/>
            <w:vMerge w:val="restart"/>
            <w:vAlign w:val="center"/>
          </w:tcPr>
          <w:p w:rsidR="005624CE" w:rsidRPr="00260FAF" w:rsidRDefault="005624CE" w:rsidP="00260FAF">
            <w:pPr>
              <w:contextualSpacing/>
              <w:jc w:val="center"/>
              <w:rPr>
                <w:b/>
              </w:rPr>
            </w:pPr>
            <w:r w:rsidRPr="00260FAF">
              <w:rPr>
                <w:b/>
              </w:rPr>
              <w:t>Содержание</w:t>
            </w:r>
          </w:p>
          <w:p w:rsidR="005624CE" w:rsidRPr="00260FAF" w:rsidRDefault="005624CE" w:rsidP="00260FAF">
            <w:pPr>
              <w:pStyle w:val="a8"/>
              <w:spacing w:before="0" w:beforeAutospacing="0" w:after="0" w:afterAutospacing="0"/>
              <w:contextualSpacing/>
              <w:jc w:val="center"/>
            </w:pPr>
            <w:r w:rsidRPr="00260FAF">
              <w:rPr>
                <w:b/>
              </w:rPr>
              <w:t>(разделы, темы)</w:t>
            </w:r>
          </w:p>
        </w:tc>
        <w:tc>
          <w:tcPr>
            <w:tcW w:w="440" w:type="pct"/>
            <w:vMerge w:val="restart"/>
            <w:vAlign w:val="center"/>
          </w:tcPr>
          <w:p w:rsidR="005624CE" w:rsidRPr="00260FAF" w:rsidRDefault="005624CE" w:rsidP="00260FAF">
            <w:pPr>
              <w:contextualSpacing/>
              <w:jc w:val="center"/>
              <w:rPr>
                <w:b/>
              </w:rPr>
            </w:pPr>
            <w:r w:rsidRPr="00260FAF">
              <w:rPr>
                <w:b/>
              </w:rPr>
              <w:t>Кол-во</w:t>
            </w:r>
          </w:p>
          <w:p w:rsidR="005624CE" w:rsidRPr="00260FAF" w:rsidRDefault="005624CE" w:rsidP="00260FAF">
            <w:pPr>
              <w:pStyle w:val="a8"/>
              <w:spacing w:before="0" w:beforeAutospacing="0" w:after="0" w:afterAutospacing="0"/>
              <w:contextualSpacing/>
              <w:jc w:val="center"/>
            </w:pPr>
            <w:r w:rsidRPr="00260FAF">
              <w:rPr>
                <w:b/>
              </w:rPr>
              <w:t>часов</w:t>
            </w:r>
          </w:p>
        </w:tc>
        <w:tc>
          <w:tcPr>
            <w:tcW w:w="907" w:type="pct"/>
            <w:gridSpan w:val="2"/>
            <w:vAlign w:val="center"/>
          </w:tcPr>
          <w:p w:rsidR="005624CE" w:rsidRPr="00260FAF" w:rsidRDefault="005624CE" w:rsidP="00260FAF">
            <w:pPr>
              <w:contextualSpacing/>
              <w:jc w:val="center"/>
              <w:rPr>
                <w:b/>
              </w:rPr>
            </w:pPr>
            <w:r w:rsidRPr="00260FAF">
              <w:rPr>
                <w:b/>
              </w:rPr>
              <w:t>Даты проведения</w:t>
            </w:r>
          </w:p>
          <w:p w:rsidR="005624CE" w:rsidRPr="00260FAF" w:rsidRDefault="005624CE" w:rsidP="00260FAF">
            <w:pPr>
              <w:pStyle w:val="a8"/>
              <w:spacing w:before="0" w:beforeAutospacing="0" w:after="0" w:afterAutospacing="0"/>
              <w:contextualSpacing/>
              <w:jc w:val="center"/>
            </w:pPr>
            <w:r w:rsidRPr="00260FAF">
              <w:rPr>
                <w:b/>
              </w:rPr>
              <w:t>(неделя)</w:t>
            </w:r>
          </w:p>
        </w:tc>
        <w:tc>
          <w:tcPr>
            <w:tcW w:w="814" w:type="pct"/>
            <w:vMerge w:val="restart"/>
            <w:vAlign w:val="center"/>
          </w:tcPr>
          <w:p w:rsidR="005624CE" w:rsidRPr="00260FAF" w:rsidRDefault="005624CE" w:rsidP="00260FAF">
            <w:pPr>
              <w:pStyle w:val="a8"/>
              <w:spacing w:before="0" w:beforeAutospacing="0" w:after="0" w:afterAutospacing="0"/>
              <w:contextualSpacing/>
              <w:jc w:val="center"/>
            </w:pPr>
            <w:r w:rsidRPr="00260FAF">
              <w:rPr>
                <w:b/>
              </w:rPr>
              <w:t>Тип занятия</w:t>
            </w:r>
          </w:p>
        </w:tc>
      </w:tr>
      <w:tr w:rsidR="00F60B4B" w:rsidRPr="00260FAF" w:rsidTr="00D9127F">
        <w:trPr>
          <w:trHeight w:val="504"/>
        </w:trPr>
        <w:tc>
          <w:tcPr>
            <w:tcW w:w="269" w:type="pct"/>
            <w:vMerge/>
          </w:tcPr>
          <w:p w:rsidR="005624CE" w:rsidRPr="00260FAF" w:rsidRDefault="005624CE" w:rsidP="00260FAF">
            <w:pPr>
              <w:contextualSpacing/>
              <w:jc w:val="center"/>
              <w:rPr>
                <w:b/>
              </w:rPr>
            </w:pPr>
          </w:p>
        </w:tc>
        <w:tc>
          <w:tcPr>
            <w:tcW w:w="2570" w:type="pct"/>
            <w:vMerge/>
          </w:tcPr>
          <w:p w:rsidR="005624CE" w:rsidRPr="00260FAF" w:rsidRDefault="005624CE" w:rsidP="00260FAF">
            <w:pPr>
              <w:contextualSpacing/>
              <w:jc w:val="center"/>
              <w:rPr>
                <w:b/>
              </w:rPr>
            </w:pPr>
          </w:p>
        </w:tc>
        <w:tc>
          <w:tcPr>
            <w:tcW w:w="440" w:type="pct"/>
            <w:vMerge/>
          </w:tcPr>
          <w:p w:rsidR="005624CE" w:rsidRPr="00260FAF" w:rsidRDefault="005624CE" w:rsidP="00260FAF">
            <w:pPr>
              <w:contextualSpacing/>
              <w:jc w:val="center"/>
              <w:rPr>
                <w:b/>
              </w:rPr>
            </w:pPr>
          </w:p>
        </w:tc>
        <w:tc>
          <w:tcPr>
            <w:tcW w:w="485" w:type="pct"/>
            <w:vAlign w:val="center"/>
          </w:tcPr>
          <w:p w:rsidR="005624CE" w:rsidRPr="00260FAF" w:rsidRDefault="005624CE" w:rsidP="00260FAF">
            <w:pPr>
              <w:contextualSpacing/>
              <w:jc w:val="center"/>
              <w:rPr>
                <w:b/>
              </w:rPr>
            </w:pPr>
            <w:r w:rsidRPr="00260FAF">
              <w:rPr>
                <w:b/>
              </w:rPr>
              <w:t>план</w:t>
            </w:r>
          </w:p>
        </w:tc>
        <w:tc>
          <w:tcPr>
            <w:tcW w:w="422" w:type="pct"/>
            <w:vAlign w:val="center"/>
          </w:tcPr>
          <w:p w:rsidR="005624CE" w:rsidRPr="00260FAF" w:rsidRDefault="005624CE" w:rsidP="00260FAF">
            <w:pPr>
              <w:contextualSpacing/>
              <w:jc w:val="center"/>
              <w:rPr>
                <w:b/>
              </w:rPr>
            </w:pPr>
            <w:r w:rsidRPr="00260FAF">
              <w:rPr>
                <w:b/>
              </w:rPr>
              <w:t>факт</w:t>
            </w:r>
          </w:p>
        </w:tc>
        <w:tc>
          <w:tcPr>
            <w:tcW w:w="814" w:type="pct"/>
            <w:vMerge/>
          </w:tcPr>
          <w:p w:rsidR="005624CE" w:rsidRPr="00260FAF" w:rsidRDefault="005624CE" w:rsidP="00260FAF">
            <w:pPr>
              <w:contextualSpacing/>
              <w:rPr>
                <w:b/>
              </w:rPr>
            </w:pPr>
          </w:p>
        </w:tc>
      </w:tr>
      <w:tr w:rsidR="005624CE" w:rsidRPr="00260FAF" w:rsidTr="00D9127F">
        <w:tc>
          <w:tcPr>
            <w:tcW w:w="5000" w:type="pct"/>
            <w:gridSpan w:val="6"/>
          </w:tcPr>
          <w:p w:rsidR="005624CE" w:rsidRPr="00260FAF" w:rsidRDefault="005624CE" w:rsidP="00260FAF">
            <w:pPr>
              <w:pStyle w:val="a8"/>
              <w:spacing w:before="0" w:beforeAutospacing="0" w:after="0" w:afterAutospacing="0"/>
              <w:contextualSpacing/>
              <w:jc w:val="center"/>
            </w:pPr>
            <w:r w:rsidRPr="00260FAF">
              <w:rPr>
                <w:b/>
              </w:rPr>
              <w:t>1. Уравнения и неравенства 2часа</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r w:rsidRPr="00260FAF">
              <w:t>1</w:t>
            </w:r>
          </w:p>
        </w:tc>
        <w:tc>
          <w:tcPr>
            <w:tcW w:w="2570" w:type="pct"/>
          </w:tcPr>
          <w:p w:rsidR="005624CE" w:rsidRPr="00260FAF" w:rsidRDefault="005624CE" w:rsidP="00260FAF">
            <w:pPr>
              <w:pStyle w:val="a8"/>
              <w:spacing w:before="0" w:beforeAutospacing="0" w:after="0" w:afterAutospacing="0"/>
              <w:contextualSpacing/>
            </w:pPr>
            <w:r w:rsidRPr="00260FAF">
              <w:t>Способы решения  линейных, квадратных и  дробно-рациональных уравнений.</w:t>
            </w:r>
          </w:p>
        </w:tc>
        <w:tc>
          <w:tcPr>
            <w:tcW w:w="440" w:type="pct"/>
          </w:tcPr>
          <w:p w:rsidR="005624CE" w:rsidRPr="00260FAF" w:rsidRDefault="005624CE" w:rsidP="00260FAF">
            <w:pPr>
              <w:pStyle w:val="a8"/>
              <w:spacing w:before="0" w:beforeAutospacing="0" w:after="0" w:afterAutospacing="0"/>
              <w:contextualSpacing/>
              <w:jc w:val="both"/>
            </w:pPr>
            <w:r w:rsidRPr="00260FAF">
              <w:t>1</w:t>
            </w:r>
          </w:p>
        </w:tc>
        <w:tc>
          <w:tcPr>
            <w:tcW w:w="485" w:type="pct"/>
          </w:tcPr>
          <w:p w:rsidR="005624CE" w:rsidRPr="00260FAF" w:rsidRDefault="005624CE" w:rsidP="00260FAF">
            <w:pPr>
              <w:contextualSpacing/>
              <w:jc w:val="center"/>
            </w:pPr>
          </w:p>
        </w:tc>
        <w:tc>
          <w:tcPr>
            <w:tcW w:w="422" w:type="pct"/>
          </w:tcPr>
          <w:p w:rsidR="005624CE" w:rsidRPr="00260FAF" w:rsidRDefault="005624CE" w:rsidP="00260FAF">
            <w:pPr>
              <w:contextualSpacing/>
              <w:jc w:val="center"/>
            </w:pPr>
          </w:p>
        </w:tc>
        <w:tc>
          <w:tcPr>
            <w:tcW w:w="814" w:type="pct"/>
          </w:tcPr>
          <w:p w:rsidR="005624CE" w:rsidRPr="00260FAF" w:rsidRDefault="005624CE" w:rsidP="00260FAF">
            <w:pPr>
              <w:pStyle w:val="a8"/>
              <w:spacing w:before="0" w:beforeAutospacing="0" w:after="0" w:afterAutospacing="0"/>
              <w:contextualSpacing/>
              <w:jc w:val="both"/>
            </w:pPr>
            <w:r w:rsidRPr="00260FAF">
              <w:t>Лекция,</w:t>
            </w:r>
          </w:p>
          <w:p w:rsidR="005624CE" w:rsidRPr="00260FAF" w:rsidRDefault="005624CE" w:rsidP="00260FAF">
            <w:pPr>
              <w:pStyle w:val="a8"/>
              <w:spacing w:before="0" w:beforeAutospacing="0" w:after="0" w:afterAutospacing="0"/>
              <w:contextualSpacing/>
              <w:jc w:val="both"/>
            </w:pPr>
            <w:r w:rsidRPr="00260FAF">
              <w:t>практикум</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r w:rsidRPr="00260FAF">
              <w:t>2</w:t>
            </w:r>
          </w:p>
        </w:tc>
        <w:tc>
          <w:tcPr>
            <w:tcW w:w="2570" w:type="pct"/>
          </w:tcPr>
          <w:p w:rsidR="005624CE" w:rsidRPr="00260FAF" w:rsidRDefault="005624CE" w:rsidP="00260FAF">
            <w:pPr>
              <w:pStyle w:val="a8"/>
              <w:spacing w:before="0" w:beforeAutospacing="0" w:after="0" w:afterAutospacing="0"/>
              <w:contextualSpacing/>
              <w:jc w:val="both"/>
            </w:pPr>
            <w:r w:rsidRPr="00260FAF">
              <w:t>Способы решения линейных, квадратных неравенств. Метод интервалов.</w:t>
            </w:r>
          </w:p>
        </w:tc>
        <w:tc>
          <w:tcPr>
            <w:tcW w:w="440" w:type="pct"/>
          </w:tcPr>
          <w:p w:rsidR="005624CE" w:rsidRPr="00260FAF" w:rsidRDefault="005624CE" w:rsidP="00260FAF">
            <w:pPr>
              <w:pStyle w:val="a8"/>
              <w:spacing w:before="0" w:beforeAutospacing="0" w:after="0" w:afterAutospacing="0"/>
              <w:contextualSpacing/>
              <w:jc w:val="both"/>
            </w:pPr>
            <w:r w:rsidRPr="00260FAF">
              <w:t>1</w:t>
            </w:r>
          </w:p>
        </w:tc>
        <w:tc>
          <w:tcPr>
            <w:tcW w:w="485" w:type="pct"/>
          </w:tcPr>
          <w:p w:rsidR="005624CE" w:rsidRPr="00260FAF" w:rsidRDefault="005624CE" w:rsidP="00260FAF">
            <w:pPr>
              <w:contextualSpacing/>
              <w:jc w:val="center"/>
            </w:pPr>
          </w:p>
        </w:tc>
        <w:tc>
          <w:tcPr>
            <w:tcW w:w="422" w:type="pct"/>
          </w:tcPr>
          <w:p w:rsidR="005624CE" w:rsidRPr="00260FAF" w:rsidRDefault="005624CE" w:rsidP="00260FAF">
            <w:pPr>
              <w:contextualSpacing/>
              <w:jc w:val="center"/>
            </w:pPr>
          </w:p>
        </w:tc>
        <w:tc>
          <w:tcPr>
            <w:tcW w:w="814" w:type="pct"/>
          </w:tcPr>
          <w:p w:rsidR="005624CE" w:rsidRPr="00260FAF" w:rsidRDefault="005624CE" w:rsidP="00260FAF">
            <w:pPr>
              <w:pStyle w:val="a8"/>
              <w:spacing w:before="0" w:beforeAutospacing="0" w:after="0" w:afterAutospacing="0"/>
              <w:contextualSpacing/>
              <w:jc w:val="both"/>
            </w:pPr>
            <w:r w:rsidRPr="00260FAF">
              <w:t>Лекция,</w:t>
            </w:r>
          </w:p>
          <w:p w:rsidR="005624CE" w:rsidRPr="00260FAF" w:rsidRDefault="005624CE" w:rsidP="00260FAF">
            <w:pPr>
              <w:pStyle w:val="a8"/>
              <w:spacing w:before="0" w:beforeAutospacing="0" w:after="0" w:afterAutospacing="0"/>
              <w:contextualSpacing/>
              <w:jc w:val="both"/>
            </w:pPr>
            <w:r w:rsidRPr="00260FAF">
              <w:t>практикум</w:t>
            </w:r>
          </w:p>
        </w:tc>
      </w:tr>
      <w:tr w:rsidR="005624CE" w:rsidRPr="00260FAF" w:rsidTr="00D9127F">
        <w:tc>
          <w:tcPr>
            <w:tcW w:w="5000" w:type="pct"/>
            <w:gridSpan w:val="6"/>
          </w:tcPr>
          <w:p w:rsidR="005624CE" w:rsidRPr="00260FAF" w:rsidRDefault="005624CE" w:rsidP="00260FAF">
            <w:pPr>
              <w:pStyle w:val="a8"/>
              <w:spacing w:before="0" w:beforeAutospacing="0" w:after="0" w:afterAutospacing="0"/>
              <w:contextualSpacing/>
              <w:jc w:val="center"/>
            </w:pPr>
            <w:r w:rsidRPr="00260FAF">
              <w:rPr>
                <w:b/>
              </w:rPr>
              <w:t>2. Текстовые задачи  2часа</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r w:rsidRPr="00260FAF">
              <w:t>3</w:t>
            </w:r>
          </w:p>
        </w:tc>
        <w:tc>
          <w:tcPr>
            <w:tcW w:w="2570" w:type="pct"/>
          </w:tcPr>
          <w:p w:rsidR="005624CE" w:rsidRPr="00260FAF" w:rsidRDefault="005624CE" w:rsidP="00260FAF">
            <w:pPr>
              <w:pStyle w:val="a8"/>
              <w:spacing w:before="0" w:beforeAutospacing="0" w:after="0" w:afterAutospacing="0"/>
              <w:contextualSpacing/>
            </w:pPr>
            <w:r w:rsidRPr="00260FAF">
              <w:t>Решение задач на проценты, на «концентрацию», на «смеси и сплавы».</w:t>
            </w:r>
          </w:p>
        </w:tc>
        <w:tc>
          <w:tcPr>
            <w:tcW w:w="440" w:type="pct"/>
          </w:tcPr>
          <w:p w:rsidR="005624CE" w:rsidRPr="00260FAF" w:rsidRDefault="005624CE" w:rsidP="00260FAF">
            <w:pPr>
              <w:pStyle w:val="a8"/>
              <w:spacing w:before="0" w:beforeAutospacing="0" w:after="0" w:afterAutospacing="0"/>
              <w:contextualSpacing/>
              <w:jc w:val="both"/>
            </w:pPr>
            <w:r w:rsidRPr="00260FAF">
              <w:t>1</w:t>
            </w:r>
          </w:p>
        </w:tc>
        <w:tc>
          <w:tcPr>
            <w:tcW w:w="485" w:type="pct"/>
          </w:tcPr>
          <w:p w:rsidR="005624CE" w:rsidRPr="00260FAF" w:rsidRDefault="005624CE" w:rsidP="00260FAF">
            <w:pPr>
              <w:contextualSpacing/>
              <w:jc w:val="center"/>
            </w:pPr>
          </w:p>
        </w:tc>
        <w:tc>
          <w:tcPr>
            <w:tcW w:w="422" w:type="pct"/>
          </w:tcPr>
          <w:p w:rsidR="005624CE" w:rsidRPr="00260FAF" w:rsidRDefault="005624CE" w:rsidP="00260FAF">
            <w:pPr>
              <w:contextualSpacing/>
              <w:jc w:val="center"/>
            </w:pPr>
          </w:p>
        </w:tc>
        <w:tc>
          <w:tcPr>
            <w:tcW w:w="814" w:type="pct"/>
          </w:tcPr>
          <w:p w:rsidR="005624CE" w:rsidRPr="00260FAF" w:rsidRDefault="005624CE" w:rsidP="00260FAF">
            <w:pPr>
              <w:pStyle w:val="a8"/>
              <w:spacing w:before="0" w:beforeAutospacing="0" w:after="0" w:afterAutospacing="0"/>
              <w:contextualSpacing/>
              <w:jc w:val="both"/>
            </w:pPr>
            <w:r w:rsidRPr="00260FAF">
              <w:t>Лекция,</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r w:rsidRPr="00260FAF">
              <w:t>4</w:t>
            </w:r>
          </w:p>
        </w:tc>
        <w:tc>
          <w:tcPr>
            <w:tcW w:w="2570" w:type="pct"/>
          </w:tcPr>
          <w:p w:rsidR="005624CE" w:rsidRPr="00260FAF" w:rsidRDefault="005624CE" w:rsidP="00260FAF">
            <w:pPr>
              <w:pStyle w:val="a8"/>
              <w:spacing w:before="0" w:beforeAutospacing="0" w:after="0" w:afterAutospacing="0"/>
              <w:contextualSpacing/>
              <w:jc w:val="both"/>
            </w:pPr>
            <w:r w:rsidRPr="00260FAF">
              <w:t>Задачи на «движение», на «работу».</w:t>
            </w:r>
          </w:p>
        </w:tc>
        <w:tc>
          <w:tcPr>
            <w:tcW w:w="440" w:type="pct"/>
          </w:tcPr>
          <w:p w:rsidR="005624CE" w:rsidRPr="00260FAF" w:rsidRDefault="005624CE" w:rsidP="00260FAF">
            <w:pPr>
              <w:pStyle w:val="a8"/>
              <w:spacing w:before="0" w:beforeAutospacing="0" w:after="0" w:afterAutospacing="0"/>
              <w:contextualSpacing/>
              <w:jc w:val="both"/>
            </w:pPr>
            <w:r w:rsidRPr="00260FAF">
              <w:t>1</w:t>
            </w:r>
          </w:p>
        </w:tc>
        <w:tc>
          <w:tcPr>
            <w:tcW w:w="485" w:type="pct"/>
          </w:tcPr>
          <w:p w:rsidR="005624CE" w:rsidRPr="00260FAF" w:rsidRDefault="005624CE" w:rsidP="00260FAF">
            <w:pPr>
              <w:contextualSpacing/>
              <w:jc w:val="center"/>
            </w:pPr>
          </w:p>
        </w:tc>
        <w:tc>
          <w:tcPr>
            <w:tcW w:w="422" w:type="pct"/>
          </w:tcPr>
          <w:p w:rsidR="005624CE" w:rsidRPr="00260FAF" w:rsidRDefault="005624CE" w:rsidP="00260FAF">
            <w:pPr>
              <w:contextualSpacing/>
              <w:jc w:val="center"/>
            </w:pPr>
          </w:p>
        </w:tc>
        <w:tc>
          <w:tcPr>
            <w:tcW w:w="814" w:type="pct"/>
          </w:tcPr>
          <w:p w:rsidR="005624CE" w:rsidRPr="00260FAF" w:rsidRDefault="005624CE" w:rsidP="00260FAF">
            <w:pPr>
              <w:contextualSpacing/>
            </w:pPr>
            <w:r w:rsidRPr="00260FAF">
              <w:t>практикум</w:t>
            </w:r>
          </w:p>
        </w:tc>
      </w:tr>
      <w:tr w:rsidR="005624CE" w:rsidRPr="00260FAF" w:rsidTr="00D9127F">
        <w:tc>
          <w:tcPr>
            <w:tcW w:w="5000" w:type="pct"/>
            <w:gridSpan w:val="6"/>
          </w:tcPr>
          <w:p w:rsidR="005624CE" w:rsidRPr="00260FAF" w:rsidRDefault="005624CE" w:rsidP="00260FAF">
            <w:pPr>
              <w:pStyle w:val="a8"/>
              <w:spacing w:before="0" w:beforeAutospacing="0" w:after="0" w:afterAutospacing="0"/>
              <w:contextualSpacing/>
              <w:jc w:val="center"/>
            </w:pPr>
            <w:r w:rsidRPr="00260FAF">
              <w:rPr>
                <w:b/>
              </w:rPr>
              <w:t>3. Формулы тригонометрии    2часа</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r w:rsidRPr="00260FAF">
              <w:t>5</w:t>
            </w:r>
          </w:p>
        </w:tc>
        <w:tc>
          <w:tcPr>
            <w:tcW w:w="2570" w:type="pct"/>
          </w:tcPr>
          <w:p w:rsidR="005624CE" w:rsidRPr="00260FAF" w:rsidRDefault="005624CE" w:rsidP="00260FAF">
            <w:pPr>
              <w:contextualSpacing/>
            </w:pPr>
            <w:r w:rsidRPr="00260FAF">
              <w:t>Основные тригонометрические формулы и их применение.</w:t>
            </w:r>
          </w:p>
        </w:tc>
        <w:tc>
          <w:tcPr>
            <w:tcW w:w="440" w:type="pct"/>
          </w:tcPr>
          <w:p w:rsidR="005624CE" w:rsidRPr="00260FAF" w:rsidRDefault="005624CE" w:rsidP="00260FAF">
            <w:pPr>
              <w:pStyle w:val="a8"/>
              <w:spacing w:before="0" w:beforeAutospacing="0" w:after="0" w:afterAutospacing="0"/>
              <w:contextualSpacing/>
              <w:jc w:val="both"/>
            </w:pPr>
            <w:r w:rsidRPr="00260FAF">
              <w:t>1</w:t>
            </w:r>
          </w:p>
        </w:tc>
        <w:tc>
          <w:tcPr>
            <w:tcW w:w="485" w:type="pct"/>
          </w:tcPr>
          <w:p w:rsidR="005624CE" w:rsidRPr="00260FAF" w:rsidRDefault="005624CE" w:rsidP="00260FAF">
            <w:pPr>
              <w:contextualSpacing/>
              <w:jc w:val="center"/>
            </w:pPr>
          </w:p>
        </w:tc>
        <w:tc>
          <w:tcPr>
            <w:tcW w:w="422" w:type="pct"/>
          </w:tcPr>
          <w:p w:rsidR="005624CE" w:rsidRPr="00260FAF" w:rsidRDefault="005624CE" w:rsidP="00260FAF">
            <w:pPr>
              <w:contextualSpacing/>
              <w:jc w:val="center"/>
            </w:pPr>
          </w:p>
        </w:tc>
        <w:tc>
          <w:tcPr>
            <w:tcW w:w="814" w:type="pct"/>
          </w:tcPr>
          <w:p w:rsidR="005624CE" w:rsidRPr="00260FAF" w:rsidRDefault="005624CE" w:rsidP="00260FAF">
            <w:pPr>
              <w:pStyle w:val="a8"/>
              <w:spacing w:before="0" w:beforeAutospacing="0" w:after="0" w:afterAutospacing="0"/>
              <w:contextualSpacing/>
              <w:jc w:val="both"/>
            </w:pPr>
            <w:r w:rsidRPr="00260FAF">
              <w:t>Лекция,</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r w:rsidRPr="00260FAF">
              <w:t>6</w:t>
            </w:r>
          </w:p>
        </w:tc>
        <w:tc>
          <w:tcPr>
            <w:tcW w:w="2570" w:type="pct"/>
          </w:tcPr>
          <w:p w:rsidR="005624CE" w:rsidRPr="00260FAF" w:rsidRDefault="005624CE" w:rsidP="00260FAF">
            <w:pPr>
              <w:contextualSpacing/>
            </w:pPr>
            <w:r w:rsidRPr="00260FAF">
              <w:t>Применение основных тригонометрических формул к преобразованию выраж</w:t>
            </w:r>
            <w:r w:rsidRPr="00260FAF">
              <w:t>е</w:t>
            </w:r>
            <w:r w:rsidRPr="00260FAF">
              <w:t>ний.</w:t>
            </w:r>
          </w:p>
        </w:tc>
        <w:tc>
          <w:tcPr>
            <w:tcW w:w="440" w:type="pct"/>
          </w:tcPr>
          <w:p w:rsidR="005624CE" w:rsidRPr="00260FAF" w:rsidRDefault="005624CE" w:rsidP="00260FAF">
            <w:pPr>
              <w:pStyle w:val="a8"/>
              <w:spacing w:before="0" w:beforeAutospacing="0" w:after="0" w:afterAutospacing="0"/>
              <w:contextualSpacing/>
              <w:jc w:val="both"/>
            </w:pPr>
            <w:r w:rsidRPr="00260FAF">
              <w:t>1</w:t>
            </w:r>
          </w:p>
        </w:tc>
        <w:tc>
          <w:tcPr>
            <w:tcW w:w="485" w:type="pct"/>
          </w:tcPr>
          <w:p w:rsidR="005624CE" w:rsidRPr="00260FAF" w:rsidRDefault="005624CE" w:rsidP="00260FAF">
            <w:pPr>
              <w:contextualSpacing/>
              <w:jc w:val="center"/>
            </w:pPr>
          </w:p>
        </w:tc>
        <w:tc>
          <w:tcPr>
            <w:tcW w:w="422" w:type="pct"/>
          </w:tcPr>
          <w:p w:rsidR="005624CE" w:rsidRPr="00260FAF" w:rsidRDefault="005624CE" w:rsidP="00260FAF">
            <w:pPr>
              <w:contextualSpacing/>
              <w:jc w:val="center"/>
            </w:pPr>
          </w:p>
        </w:tc>
        <w:tc>
          <w:tcPr>
            <w:tcW w:w="814" w:type="pct"/>
          </w:tcPr>
          <w:p w:rsidR="005624CE" w:rsidRPr="00260FAF" w:rsidRDefault="005624CE" w:rsidP="00260FAF">
            <w:pPr>
              <w:contextualSpacing/>
            </w:pPr>
            <w:r w:rsidRPr="00260FAF">
              <w:t>практикум</w:t>
            </w:r>
          </w:p>
        </w:tc>
      </w:tr>
      <w:tr w:rsidR="005624CE" w:rsidRPr="00260FAF" w:rsidTr="00D9127F">
        <w:tc>
          <w:tcPr>
            <w:tcW w:w="5000" w:type="pct"/>
            <w:gridSpan w:val="6"/>
          </w:tcPr>
          <w:p w:rsidR="005624CE" w:rsidRPr="00260FAF" w:rsidRDefault="005624CE" w:rsidP="00260FAF">
            <w:pPr>
              <w:pStyle w:val="a8"/>
              <w:spacing w:before="0" w:beforeAutospacing="0" w:after="0" w:afterAutospacing="0"/>
              <w:contextualSpacing/>
              <w:jc w:val="center"/>
            </w:pPr>
            <w:r w:rsidRPr="00260FAF">
              <w:rPr>
                <w:b/>
              </w:rPr>
              <w:t>4. Тригонометрические функции и их графики   2часа</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r w:rsidRPr="00260FAF">
              <w:t>7</w:t>
            </w:r>
          </w:p>
        </w:tc>
        <w:tc>
          <w:tcPr>
            <w:tcW w:w="2570" w:type="pct"/>
          </w:tcPr>
          <w:p w:rsidR="005624CE" w:rsidRPr="00260FAF" w:rsidRDefault="005624CE" w:rsidP="00260FAF">
            <w:pPr>
              <w:pStyle w:val="a8"/>
              <w:spacing w:before="0" w:beforeAutospacing="0" w:after="0" w:afterAutospacing="0"/>
              <w:contextualSpacing/>
            </w:pPr>
            <w:r w:rsidRPr="00260FAF">
              <w:t xml:space="preserve">Построение графиков </w:t>
            </w:r>
            <w:proofErr w:type="gramStart"/>
            <w:r w:rsidRPr="00260FAF">
              <w:t>тригонометричес-ких</w:t>
            </w:r>
            <w:proofErr w:type="gramEnd"/>
            <w:r w:rsidRPr="00260FAF">
              <w:t xml:space="preserve"> функций.</w:t>
            </w:r>
          </w:p>
        </w:tc>
        <w:tc>
          <w:tcPr>
            <w:tcW w:w="440" w:type="pct"/>
          </w:tcPr>
          <w:p w:rsidR="005624CE" w:rsidRPr="00260FAF" w:rsidRDefault="005624CE" w:rsidP="00260FAF">
            <w:pPr>
              <w:pStyle w:val="a8"/>
              <w:spacing w:before="0" w:beforeAutospacing="0" w:after="0" w:afterAutospacing="0"/>
              <w:contextualSpacing/>
              <w:jc w:val="both"/>
            </w:pPr>
            <w:r w:rsidRPr="00260FAF">
              <w:t>1</w:t>
            </w:r>
          </w:p>
        </w:tc>
        <w:tc>
          <w:tcPr>
            <w:tcW w:w="485" w:type="pct"/>
          </w:tcPr>
          <w:p w:rsidR="005624CE" w:rsidRPr="00260FAF" w:rsidRDefault="005624CE" w:rsidP="00260FAF">
            <w:pPr>
              <w:contextualSpacing/>
              <w:jc w:val="center"/>
            </w:pPr>
          </w:p>
        </w:tc>
        <w:tc>
          <w:tcPr>
            <w:tcW w:w="422" w:type="pct"/>
          </w:tcPr>
          <w:p w:rsidR="005624CE" w:rsidRPr="00260FAF" w:rsidRDefault="005624CE" w:rsidP="00260FAF">
            <w:pPr>
              <w:contextualSpacing/>
              <w:jc w:val="center"/>
            </w:pPr>
          </w:p>
        </w:tc>
        <w:tc>
          <w:tcPr>
            <w:tcW w:w="814" w:type="pct"/>
          </w:tcPr>
          <w:p w:rsidR="005624CE" w:rsidRPr="00260FAF" w:rsidRDefault="005624CE" w:rsidP="00260FAF">
            <w:pPr>
              <w:pStyle w:val="a8"/>
              <w:spacing w:before="0" w:beforeAutospacing="0" w:after="0" w:afterAutospacing="0"/>
              <w:contextualSpacing/>
              <w:jc w:val="both"/>
            </w:pPr>
            <w:r w:rsidRPr="00260FAF">
              <w:t>Лекция,</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r w:rsidRPr="00260FAF">
              <w:t>8</w:t>
            </w:r>
          </w:p>
        </w:tc>
        <w:tc>
          <w:tcPr>
            <w:tcW w:w="2570" w:type="pct"/>
          </w:tcPr>
          <w:p w:rsidR="005624CE" w:rsidRPr="00260FAF" w:rsidRDefault="005624CE" w:rsidP="00260FAF">
            <w:pPr>
              <w:pStyle w:val="a8"/>
              <w:spacing w:before="0" w:beforeAutospacing="0" w:after="0" w:afterAutospacing="0"/>
              <w:contextualSpacing/>
            </w:pPr>
            <w:r w:rsidRPr="00260FAF">
              <w:t>Исследование тригонометрических функций.</w:t>
            </w:r>
          </w:p>
        </w:tc>
        <w:tc>
          <w:tcPr>
            <w:tcW w:w="440" w:type="pct"/>
          </w:tcPr>
          <w:p w:rsidR="005624CE" w:rsidRPr="00260FAF" w:rsidRDefault="005624CE" w:rsidP="00260FAF">
            <w:pPr>
              <w:pStyle w:val="a8"/>
              <w:spacing w:before="0" w:beforeAutospacing="0" w:after="0" w:afterAutospacing="0"/>
              <w:contextualSpacing/>
              <w:jc w:val="both"/>
            </w:pPr>
            <w:r w:rsidRPr="00260FAF">
              <w:t>1</w:t>
            </w:r>
          </w:p>
        </w:tc>
        <w:tc>
          <w:tcPr>
            <w:tcW w:w="485" w:type="pct"/>
          </w:tcPr>
          <w:p w:rsidR="005624CE" w:rsidRPr="00260FAF" w:rsidRDefault="005624CE" w:rsidP="00260FAF">
            <w:pPr>
              <w:contextualSpacing/>
              <w:jc w:val="center"/>
            </w:pPr>
          </w:p>
        </w:tc>
        <w:tc>
          <w:tcPr>
            <w:tcW w:w="422" w:type="pct"/>
          </w:tcPr>
          <w:p w:rsidR="005624CE" w:rsidRPr="00260FAF" w:rsidRDefault="005624CE" w:rsidP="00260FAF">
            <w:pPr>
              <w:contextualSpacing/>
              <w:jc w:val="center"/>
            </w:pPr>
          </w:p>
        </w:tc>
        <w:tc>
          <w:tcPr>
            <w:tcW w:w="814" w:type="pct"/>
          </w:tcPr>
          <w:p w:rsidR="005624CE" w:rsidRPr="00260FAF" w:rsidRDefault="005624CE" w:rsidP="00260FAF">
            <w:pPr>
              <w:contextualSpacing/>
            </w:pPr>
            <w:r w:rsidRPr="00260FAF">
              <w:t>практикум</w:t>
            </w:r>
          </w:p>
        </w:tc>
      </w:tr>
      <w:tr w:rsidR="005624CE" w:rsidRPr="00260FAF" w:rsidTr="00D9127F">
        <w:trPr>
          <w:trHeight w:val="409"/>
        </w:trPr>
        <w:tc>
          <w:tcPr>
            <w:tcW w:w="5000" w:type="pct"/>
            <w:gridSpan w:val="6"/>
          </w:tcPr>
          <w:p w:rsidR="005624CE" w:rsidRPr="00260FAF" w:rsidRDefault="005624CE" w:rsidP="00260FAF">
            <w:pPr>
              <w:pStyle w:val="a8"/>
              <w:spacing w:before="0" w:beforeAutospacing="0" w:after="0" w:afterAutospacing="0"/>
              <w:contextualSpacing/>
              <w:jc w:val="center"/>
            </w:pPr>
            <w:r w:rsidRPr="00260FAF">
              <w:rPr>
                <w:b/>
              </w:rPr>
              <w:t>5. Тригонометрические  уравн</w:t>
            </w:r>
            <w:r w:rsidRPr="00260FAF">
              <w:rPr>
                <w:b/>
              </w:rPr>
              <w:t>е</w:t>
            </w:r>
            <w:r w:rsidRPr="00260FAF">
              <w:rPr>
                <w:b/>
              </w:rPr>
              <w:t>ния 2часа</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r w:rsidRPr="00260FAF">
              <w:t>9</w:t>
            </w:r>
          </w:p>
        </w:tc>
        <w:tc>
          <w:tcPr>
            <w:tcW w:w="2570" w:type="pct"/>
          </w:tcPr>
          <w:p w:rsidR="005624CE" w:rsidRPr="00260FAF" w:rsidRDefault="005624CE" w:rsidP="00260FAF">
            <w:pPr>
              <w:pStyle w:val="1"/>
              <w:spacing w:before="0" w:beforeAutospacing="0" w:after="0" w:afterAutospacing="0"/>
              <w:contextualSpacing/>
              <w:rPr>
                <w:b w:val="0"/>
                <w:sz w:val="24"/>
                <w:szCs w:val="24"/>
              </w:rPr>
            </w:pPr>
            <w:r w:rsidRPr="00260FAF">
              <w:rPr>
                <w:b w:val="0"/>
                <w:sz w:val="24"/>
                <w:szCs w:val="24"/>
              </w:rPr>
              <w:t xml:space="preserve">Решение простейших </w:t>
            </w:r>
            <w:proofErr w:type="gramStart"/>
            <w:r w:rsidRPr="00260FAF">
              <w:rPr>
                <w:b w:val="0"/>
                <w:sz w:val="24"/>
                <w:szCs w:val="24"/>
              </w:rPr>
              <w:t>тригонометричес-ких</w:t>
            </w:r>
            <w:proofErr w:type="gramEnd"/>
            <w:r w:rsidRPr="00260FAF">
              <w:rPr>
                <w:b w:val="0"/>
                <w:sz w:val="24"/>
                <w:szCs w:val="24"/>
              </w:rPr>
              <w:t xml:space="preserve"> уравнений.</w:t>
            </w:r>
          </w:p>
        </w:tc>
        <w:tc>
          <w:tcPr>
            <w:tcW w:w="440" w:type="pct"/>
          </w:tcPr>
          <w:p w:rsidR="005624CE" w:rsidRPr="00260FAF" w:rsidRDefault="005624CE" w:rsidP="00260FAF">
            <w:pPr>
              <w:pStyle w:val="a8"/>
              <w:spacing w:before="0" w:beforeAutospacing="0" w:after="0" w:afterAutospacing="0"/>
              <w:contextualSpacing/>
              <w:jc w:val="center"/>
              <w:rPr>
                <w:b/>
              </w:rPr>
            </w:pPr>
            <w:r w:rsidRPr="00260FAF">
              <w:rPr>
                <w:b/>
              </w:rPr>
              <w:t>1</w:t>
            </w:r>
          </w:p>
        </w:tc>
        <w:tc>
          <w:tcPr>
            <w:tcW w:w="485" w:type="pct"/>
          </w:tcPr>
          <w:p w:rsidR="005624CE" w:rsidRPr="00260FAF" w:rsidRDefault="005624CE" w:rsidP="00260FAF">
            <w:pPr>
              <w:contextualSpacing/>
              <w:jc w:val="center"/>
            </w:pPr>
          </w:p>
        </w:tc>
        <w:tc>
          <w:tcPr>
            <w:tcW w:w="422" w:type="pct"/>
          </w:tcPr>
          <w:p w:rsidR="005624CE" w:rsidRPr="00260FAF" w:rsidRDefault="005624CE" w:rsidP="00260FAF">
            <w:pPr>
              <w:contextualSpacing/>
              <w:jc w:val="center"/>
            </w:pPr>
          </w:p>
        </w:tc>
        <w:tc>
          <w:tcPr>
            <w:tcW w:w="814" w:type="pct"/>
          </w:tcPr>
          <w:p w:rsidR="005624CE" w:rsidRPr="00260FAF" w:rsidRDefault="005624CE" w:rsidP="00260FAF">
            <w:pPr>
              <w:pStyle w:val="a8"/>
              <w:spacing w:before="0" w:beforeAutospacing="0" w:after="0" w:afterAutospacing="0"/>
              <w:contextualSpacing/>
              <w:jc w:val="both"/>
            </w:pPr>
            <w:r w:rsidRPr="00260FAF">
              <w:t>Лекция,</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r w:rsidRPr="00260FAF">
              <w:t>10</w:t>
            </w:r>
          </w:p>
        </w:tc>
        <w:tc>
          <w:tcPr>
            <w:tcW w:w="2570" w:type="pct"/>
            <w:shd w:val="clear" w:color="auto" w:fill="auto"/>
          </w:tcPr>
          <w:p w:rsidR="005624CE" w:rsidRPr="00260FAF" w:rsidRDefault="005624CE" w:rsidP="00260FAF">
            <w:pPr>
              <w:contextualSpacing/>
            </w:pPr>
            <w:r w:rsidRPr="00260FAF">
              <w:t>Решение однородных тригонометрических уравнений</w:t>
            </w:r>
          </w:p>
        </w:tc>
        <w:tc>
          <w:tcPr>
            <w:tcW w:w="440" w:type="pct"/>
          </w:tcPr>
          <w:p w:rsidR="005624CE" w:rsidRPr="00260FAF" w:rsidRDefault="005624CE" w:rsidP="00260FAF">
            <w:pPr>
              <w:pStyle w:val="a8"/>
              <w:spacing w:before="0" w:beforeAutospacing="0" w:after="0" w:afterAutospacing="0"/>
              <w:contextualSpacing/>
              <w:jc w:val="both"/>
            </w:pPr>
            <w:r w:rsidRPr="00260FAF">
              <w:t>1</w:t>
            </w:r>
          </w:p>
        </w:tc>
        <w:tc>
          <w:tcPr>
            <w:tcW w:w="485" w:type="pct"/>
          </w:tcPr>
          <w:p w:rsidR="005624CE" w:rsidRPr="00260FAF" w:rsidRDefault="005624CE" w:rsidP="00260FAF">
            <w:pPr>
              <w:contextualSpacing/>
              <w:jc w:val="center"/>
            </w:pPr>
          </w:p>
        </w:tc>
        <w:tc>
          <w:tcPr>
            <w:tcW w:w="422" w:type="pct"/>
          </w:tcPr>
          <w:p w:rsidR="005624CE" w:rsidRPr="00260FAF" w:rsidRDefault="005624CE" w:rsidP="00260FAF">
            <w:pPr>
              <w:contextualSpacing/>
              <w:jc w:val="center"/>
            </w:pPr>
          </w:p>
        </w:tc>
        <w:tc>
          <w:tcPr>
            <w:tcW w:w="814" w:type="pct"/>
          </w:tcPr>
          <w:p w:rsidR="005624CE" w:rsidRPr="00260FAF" w:rsidRDefault="005624CE" w:rsidP="00260FAF">
            <w:pPr>
              <w:contextualSpacing/>
            </w:pPr>
            <w:r w:rsidRPr="00260FAF">
              <w:t>практикум</w:t>
            </w:r>
          </w:p>
        </w:tc>
      </w:tr>
      <w:tr w:rsidR="005624CE" w:rsidRPr="00260FAF" w:rsidTr="00D9127F">
        <w:tc>
          <w:tcPr>
            <w:tcW w:w="5000" w:type="pct"/>
            <w:gridSpan w:val="6"/>
          </w:tcPr>
          <w:p w:rsidR="005624CE" w:rsidRPr="00260FAF" w:rsidRDefault="005624CE" w:rsidP="00260FAF">
            <w:pPr>
              <w:pStyle w:val="a8"/>
              <w:spacing w:before="0" w:beforeAutospacing="0" w:after="0" w:afterAutospacing="0"/>
              <w:contextualSpacing/>
              <w:jc w:val="center"/>
            </w:pPr>
            <w:r w:rsidRPr="00260FAF">
              <w:rPr>
                <w:b/>
              </w:rPr>
              <w:t>6. Степенная функция 2 часа</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r w:rsidRPr="00260FAF">
              <w:t>11</w:t>
            </w:r>
          </w:p>
        </w:tc>
        <w:tc>
          <w:tcPr>
            <w:tcW w:w="2570" w:type="pct"/>
          </w:tcPr>
          <w:p w:rsidR="005624CE" w:rsidRPr="00260FAF" w:rsidRDefault="005624CE" w:rsidP="00260FAF">
            <w:pPr>
              <w:pStyle w:val="a8"/>
              <w:spacing w:before="0" w:beforeAutospacing="0" w:after="0" w:afterAutospacing="0"/>
              <w:contextualSpacing/>
              <w:rPr>
                <w:b/>
              </w:rPr>
            </w:pPr>
            <w:r w:rsidRPr="00260FAF">
              <w:t>Степенная функция, ее свойства и график.</w:t>
            </w:r>
          </w:p>
        </w:tc>
        <w:tc>
          <w:tcPr>
            <w:tcW w:w="440" w:type="pct"/>
          </w:tcPr>
          <w:p w:rsidR="005624CE" w:rsidRPr="00260FAF" w:rsidRDefault="005624CE" w:rsidP="00260FAF">
            <w:pPr>
              <w:pStyle w:val="a8"/>
              <w:spacing w:before="0" w:beforeAutospacing="0" w:after="0" w:afterAutospacing="0"/>
              <w:contextualSpacing/>
              <w:jc w:val="both"/>
            </w:pPr>
            <w:r w:rsidRPr="00260FAF">
              <w:t>1</w:t>
            </w:r>
          </w:p>
        </w:tc>
        <w:tc>
          <w:tcPr>
            <w:tcW w:w="485" w:type="pct"/>
          </w:tcPr>
          <w:p w:rsidR="005624CE" w:rsidRPr="00260FAF" w:rsidRDefault="005624CE" w:rsidP="00260FAF">
            <w:pPr>
              <w:contextualSpacing/>
              <w:jc w:val="center"/>
            </w:pPr>
          </w:p>
        </w:tc>
        <w:tc>
          <w:tcPr>
            <w:tcW w:w="422" w:type="pct"/>
          </w:tcPr>
          <w:p w:rsidR="005624CE" w:rsidRPr="00260FAF" w:rsidRDefault="005624CE" w:rsidP="00260FAF">
            <w:pPr>
              <w:contextualSpacing/>
              <w:jc w:val="center"/>
            </w:pPr>
          </w:p>
        </w:tc>
        <w:tc>
          <w:tcPr>
            <w:tcW w:w="814" w:type="pct"/>
          </w:tcPr>
          <w:p w:rsidR="005624CE" w:rsidRPr="00260FAF" w:rsidRDefault="005624CE" w:rsidP="00260FAF">
            <w:pPr>
              <w:pStyle w:val="a8"/>
              <w:spacing w:before="0" w:beforeAutospacing="0" w:after="0" w:afterAutospacing="0"/>
              <w:contextualSpacing/>
              <w:jc w:val="both"/>
            </w:pPr>
            <w:r w:rsidRPr="00260FAF">
              <w:t>Лекция,</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r w:rsidRPr="00260FAF">
              <w:t>12</w:t>
            </w:r>
          </w:p>
        </w:tc>
        <w:tc>
          <w:tcPr>
            <w:tcW w:w="2570" w:type="pct"/>
          </w:tcPr>
          <w:p w:rsidR="005624CE" w:rsidRPr="00260FAF" w:rsidRDefault="005624CE" w:rsidP="00260FAF">
            <w:pPr>
              <w:pStyle w:val="a8"/>
              <w:spacing w:before="0" w:beforeAutospacing="0" w:after="0" w:afterAutospacing="0"/>
              <w:contextualSpacing/>
            </w:pPr>
            <w:r w:rsidRPr="00260FAF">
              <w:t>Преобразование степенных и иррациональных выражений.</w:t>
            </w:r>
          </w:p>
        </w:tc>
        <w:tc>
          <w:tcPr>
            <w:tcW w:w="440" w:type="pct"/>
          </w:tcPr>
          <w:p w:rsidR="005624CE" w:rsidRPr="00260FAF" w:rsidRDefault="005624CE" w:rsidP="00260FAF">
            <w:pPr>
              <w:pStyle w:val="a8"/>
              <w:spacing w:before="0" w:beforeAutospacing="0" w:after="0" w:afterAutospacing="0"/>
              <w:contextualSpacing/>
              <w:jc w:val="both"/>
            </w:pPr>
            <w:r w:rsidRPr="00260FAF">
              <w:t>1</w:t>
            </w:r>
          </w:p>
        </w:tc>
        <w:tc>
          <w:tcPr>
            <w:tcW w:w="485" w:type="pct"/>
          </w:tcPr>
          <w:p w:rsidR="005624CE" w:rsidRPr="00260FAF" w:rsidRDefault="005624CE" w:rsidP="00260FAF">
            <w:pPr>
              <w:contextualSpacing/>
              <w:jc w:val="center"/>
            </w:pPr>
          </w:p>
        </w:tc>
        <w:tc>
          <w:tcPr>
            <w:tcW w:w="422" w:type="pct"/>
          </w:tcPr>
          <w:p w:rsidR="005624CE" w:rsidRPr="00260FAF" w:rsidRDefault="005624CE" w:rsidP="00260FAF">
            <w:pPr>
              <w:contextualSpacing/>
              <w:jc w:val="center"/>
            </w:pPr>
          </w:p>
        </w:tc>
        <w:tc>
          <w:tcPr>
            <w:tcW w:w="814" w:type="pct"/>
          </w:tcPr>
          <w:p w:rsidR="005624CE" w:rsidRPr="00260FAF" w:rsidRDefault="005624CE" w:rsidP="00260FAF">
            <w:pPr>
              <w:contextualSpacing/>
            </w:pPr>
            <w:r w:rsidRPr="00260FAF">
              <w:t>практикум</w:t>
            </w:r>
          </w:p>
        </w:tc>
      </w:tr>
      <w:tr w:rsidR="005624CE" w:rsidRPr="00260FAF" w:rsidTr="00D9127F">
        <w:tc>
          <w:tcPr>
            <w:tcW w:w="269" w:type="pct"/>
          </w:tcPr>
          <w:p w:rsidR="005624CE" w:rsidRPr="00260FAF" w:rsidRDefault="005624CE" w:rsidP="00260FAF">
            <w:pPr>
              <w:pStyle w:val="a8"/>
              <w:spacing w:before="0" w:beforeAutospacing="0" w:after="0" w:afterAutospacing="0"/>
              <w:contextualSpacing/>
              <w:jc w:val="center"/>
            </w:pPr>
          </w:p>
        </w:tc>
        <w:tc>
          <w:tcPr>
            <w:tcW w:w="4731" w:type="pct"/>
            <w:gridSpan w:val="5"/>
          </w:tcPr>
          <w:p w:rsidR="005624CE" w:rsidRPr="00260FAF" w:rsidRDefault="005624CE" w:rsidP="00260FAF">
            <w:pPr>
              <w:pStyle w:val="a8"/>
              <w:spacing w:before="0" w:beforeAutospacing="0" w:after="0" w:afterAutospacing="0"/>
              <w:contextualSpacing/>
              <w:jc w:val="center"/>
            </w:pPr>
            <w:r w:rsidRPr="00260FAF">
              <w:rPr>
                <w:b/>
                <w:i/>
              </w:rPr>
              <w:t xml:space="preserve">7. </w:t>
            </w:r>
            <w:r w:rsidRPr="00260FAF">
              <w:rPr>
                <w:b/>
              </w:rPr>
              <w:t>Показательная функция 2часа</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r w:rsidRPr="00260FAF">
              <w:t>13</w:t>
            </w:r>
          </w:p>
        </w:tc>
        <w:tc>
          <w:tcPr>
            <w:tcW w:w="2570" w:type="pct"/>
          </w:tcPr>
          <w:p w:rsidR="005624CE" w:rsidRPr="00260FAF" w:rsidRDefault="005624CE" w:rsidP="00260FAF">
            <w:pPr>
              <w:pStyle w:val="a8"/>
              <w:spacing w:before="0" w:beforeAutospacing="0" w:after="0" w:afterAutospacing="0"/>
              <w:contextualSpacing/>
              <w:rPr>
                <w:b/>
                <w:i/>
              </w:rPr>
            </w:pPr>
            <w:r w:rsidRPr="00260FAF">
              <w:t>Показательная функция, ее свойства и график.</w:t>
            </w:r>
          </w:p>
        </w:tc>
        <w:tc>
          <w:tcPr>
            <w:tcW w:w="440" w:type="pct"/>
          </w:tcPr>
          <w:p w:rsidR="005624CE" w:rsidRPr="00260FAF" w:rsidRDefault="005624CE" w:rsidP="00260FAF">
            <w:pPr>
              <w:pStyle w:val="a8"/>
              <w:spacing w:before="0" w:beforeAutospacing="0" w:after="0" w:afterAutospacing="0"/>
              <w:contextualSpacing/>
              <w:jc w:val="both"/>
            </w:pPr>
            <w:r w:rsidRPr="00260FAF">
              <w:t>1</w:t>
            </w:r>
          </w:p>
        </w:tc>
        <w:tc>
          <w:tcPr>
            <w:tcW w:w="485" w:type="pct"/>
          </w:tcPr>
          <w:p w:rsidR="005624CE" w:rsidRPr="00260FAF" w:rsidRDefault="005624CE" w:rsidP="00260FAF">
            <w:pPr>
              <w:contextualSpacing/>
              <w:jc w:val="center"/>
            </w:pPr>
          </w:p>
        </w:tc>
        <w:tc>
          <w:tcPr>
            <w:tcW w:w="422" w:type="pct"/>
          </w:tcPr>
          <w:p w:rsidR="005624CE" w:rsidRPr="00260FAF" w:rsidRDefault="005624CE" w:rsidP="00260FAF">
            <w:pPr>
              <w:contextualSpacing/>
              <w:jc w:val="center"/>
            </w:pPr>
          </w:p>
        </w:tc>
        <w:tc>
          <w:tcPr>
            <w:tcW w:w="814" w:type="pct"/>
          </w:tcPr>
          <w:p w:rsidR="005624CE" w:rsidRPr="00260FAF" w:rsidRDefault="005624CE" w:rsidP="00260FAF">
            <w:pPr>
              <w:pStyle w:val="a8"/>
              <w:spacing w:before="0" w:beforeAutospacing="0" w:after="0" w:afterAutospacing="0"/>
              <w:contextualSpacing/>
              <w:jc w:val="both"/>
            </w:pPr>
            <w:r w:rsidRPr="00260FAF">
              <w:t>Лекция,</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r w:rsidRPr="00260FAF">
              <w:t>14</w:t>
            </w:r>
          </w:p>
        </w:tc>
        <w:tc>
          <w:tcPr>
            <w:tcW w:w="2570" w:type="pct"/>
            <w:shd w:val="clear" w:color="auto" w:fill="auto"/>
          </w:tcPr>
          <w:p w:rsidR="005624CE" w:rsidRPr="00260FAF" w:rsidRDefault="005624CE" w:rsidP="00260FAF">
            <w:pPr>
              <w:pStyle w:val="a8"/>
              <w:spacing w:before="0" w:beforeAutospacing="0" w:after="0" w:afterAutospacing="0"/>
              <w:contextualSpacing/>
            </w:pPr>
            <w:r w:rsidRPr="00260FAF">
              <w:t>Способы решения показательных уравнений</w:t>
            </w:r>
          </w:p>
        </w:tc>
        <w:tc>
          <w:tcPr>
            <w:tcW w:w="440" w:type="pct"/>
          </w:tcPr>
          <w:p w:rsidR="005624CE" w:rsidRPr="00260FAF" w:rsidRDefault="005624CE" w:rsidP="00260FAF">
            <w:pPr>
              <w:pStyle w:val="a8"/>
              <w:spacing w:before="0" w:beforeAutospacing="0" w:after="0" w:afterAutospacing="0"/>
              <w:contextualSpacing/>
              <w:jc w:val="both"/>
            </w:pPr>
            <w:r w:rsidRPr="00260FAF">
              <w:t>1</w:t>
            </w:r>
          </w:p>
        </w:tc>
        <w:tc>
          <w:tcPr>
            <w:tcW w:w="485" w:type="pct"/>
          </w:tcPr>
          <w:p w:rsidR="005624CE" w:rsidRPr="00260FAF" w:rsidRDefault="005624CE" w:rsidP="00260FAF">
            <w:pPr>
              <w:contextualSpacing/>
              <w:jc w:val="center"/>
            </w:pPr>
          </w:p>
        </w:tc>
        <w:tc>
          <w:tcPr>
            <w:tcW w:w="422" w:type="pct"/>
          </w:tcPr>
          <w:p w:rsidR="005624CE" w:rsidRPr="00260FAF" w:rsidRDefault="005624CE" w:rsidP="00260FAF">
            <w:pPr>
              <w:contextualSpacing/>
              <w:jc w:val="center"/>
            </w:pPr>
          </w:p>
        </w:tc>
        <w:tc>
          <w:tcPr>
            <w:tcW w:w="814" w:type="pct"/>
          </w:tcPr>
          <w:p w:rsidR="005624CE" w:rsidRPr="00260FAF" w:rsidRDefault="005624CE" w:rsidP="00260FAF">
            <w:pPr>
              <w:contextualSpacing/>
            </w:pPr>
            <w:r w:rsidRPr="00260FAF">
              <w:t>практикум</w:t>
            </w:r>
          </w:p>
        </w:tc>
      </w:tr>
      <w:tr w:rsidR="005624CE" w:rsidRPr="00260FAF" w:rsidTr="00D9127F">
        <w:tc>
          <w:tcPr>
            <w:tcW w:w="5000" w:type="pct"/>
            <w:gridSpan w:val="6"/>
          </w:tcPr>
          <w:p w:rsidR="005624CE" w:rsidRPr="00260FAF" w:rsidRDefault="005624CE" w:rsidP="00260FAF">
            <w:pPr>
              <w:pStyle w:val="a8"/>
              <w:spacing w:before="0" w:beforeAutospacing="0" w:after="0" w:afterAutospacing="0"/>
              <w:contextualSpacing/>
              <w:jc w:val="center"/>
            </w:pPr>
            <w:r w:rsidRPr="00260FAF">
              <w:rPr>
                <w:b/>
              </w:rPr>
              <w:t>8. Логарифмическая функция 1,5часа</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r w:rsidRPr="00260FAF">
              <w:t>15</w:t>
            </w:r>
          </w:p>
        </w:tc>
        <w:tc>
          <w:tcPr>
            <w:tcW w:w="2570" w:type="pct"/>
            <w:shd w:val="clear" w:color="auto" w:fill="auto"/>
          </w:tcPr>
          <w:p w:rsidR="005624CE" w:rsidRPr="00260FAF" w:rsidRDefault="005624CE" w:rsidP="00260FAF">
            <w:pPr>
              <w:contextualSpacing/>
            </w:pPr>
            <w:r w:rsidRPr="00260FAF">
              <w:t>Применение свойств логарифмов в преобразованиях выражений</w:t>
            </w:r>
          </w:p>
        </w:tc>
        <w:tc>
          <w:tcPr>
            <w:tcW w:w="440" w:type="pct"/>
          </w:tcPr>
          <w:p w:rsidR="005624CE" w:rsidRPr="00260FAF" w:rsidRDefault="005624CE" w:rsidP="00260FAF">
            <w:pPr>
              <w:pStyle w:val="a8"/>
              <w:spacing w:before="0" w:beforeAutospacing="0" w:after="0" w:afterAutospacing="0"/>
              <w:contextualSpacing/>
              <w:jc w:val="both"/>
            </w:pPr>
            <w:r w:rsidRPr="00260FAF">
              <w:t>1</w:t>
            </w:r>
          </w:p>
        </w:tc>
        <w:tc>
          <w:tcPr>
            <w:tcW w:w="485" w:type="pct"/>
          </w:tcPr>
          <w:p w:rsidR="005624CE" w:rsidRPr="00260FAF" w:rsidRDefault="005624CE" w:rsidP="00260FAF">
            <w:pPr>
              <w:contextualSpacing/>
              <w:jc w:val="center"/>
            </w:pPr>
          </w:p>
        </w:tc>
        <w:tc>
          <w:tcPr>
            <w:tcW w:w="422" w:type="pct"/>
          </w:tcPr>
          <w:p w:rsidR="005624CE" w:rsidRPr="00260FAF" w:rsidRDefault="005624CE" w:rsidP="00260FAF">
            <w:pPr>
              <w:contextualSpacing/>
              <w:jc w:val="center"/>
            </w:pPr>
          </w:p>
        </w:tc>
        <w:tc>
          <w:tcPr>
            <w:tcW w:w="814" w:type="pct"/>
          </w:tcPr>
          <w:p w:rsidR="005624CE" w:rsidRPr="00260FAF" w:rsidRDefault="005624CE" w:rsidP="00260FAF">
            <w:pPr>
              <w:pStyle w:val="a8"/>
              <w:spacing w:before="0" w:beforeAutospacing="0" w:after="0" w:afterAutospacing="0"/>
              <w:contextualSpacing/>
              <w:jc w:val="both"/>
            </w:pPr>
            <w:r w:rsidRPr="00260FAF">
              <w:t>Лекция,</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r w:rsidRPr="00260FAF">
              <w:t>16</w:t>
            </w:r>
          </w:p>
        </w:tc>
        <w:tc>
          <w:tcPr>
            <w:tcW w:w="2570" w:type="pct"/>
            <w:shd w:val="clear" w:color="auto" w:fill="auto"/>
          </w:tcPr>
          <w:p w:rsidR="005624CE" w:rsidRPr="00260FAF" w:rsidRDefault="005624CE" w:rsidP="00260FAF">
            <w:pPr>
              <w:contextualSpacing/>
            </w:pPr>
            <w:r w:rsidRPr="00260FAF">
              <w:t>Способы решения логарифмических уравнений</w:t>
            </w:r>
          </w:p>
        </w:tc>
        <w:tc>
          <w:tcPr>
            <w:tcW w:w="440" w:type="pct"/>
          </w:tcPr>
          <w:p w:rsidR="005624CE" w:rsidRPr="00260FAF" w:rsidRDefault="005624CE" w:rsidP="00260FAF">
            <w:pPr>
              <w:pStyle w:val="a8"/>
              <w:spacing w:before="0" w:beforeAutospacing="0" w:after="0" w:afterAutospacing="0"/>
              <w:contextualSpacing/>
              <w:jc w:val="both"/>
            </w:pPr>
            <w:r w:rsidRPr="00260FAF">
              <w:t>0,5</w:t>
            </w:r>
          </w:p>
        </w:tc>
        <w:tc>
          <w:tcPr>
            <w:tcW w:w="485" w:type="pct"/>
          </w:tcPr>
          <w:p w:rsidR="005624CE" w:rsidRPr="00260FAF" w:rsidRDefault="005624CE" w:rsidP="00260FAF">
            <w:pPr>
              <w:contextualSpacing/>
              <w:jc w:val="center"/>
            </w:pPr>
          </w:p>
        </w:tc>
        <w:tc>
          <w:tcPr>
            <w:tcW w:w="422" w:type="pct"/>
          </w:tcPr>
          <w:p w:rsidR="005624CE" w:rsidRPr="00260FAF" w:rsidRDefault="005624CE" w:rsidP="00260FAF">
            <w:pPr>
              <w:contextualSpacing/>
              <w:jc w:val="center"/>
            </w:pPr>
          </w:p>
        </w:tc>
        <w:tc>
          <w:tcPr>
            <w:tcW w:w="814" w:type="pct"/>
          </w:tcPr>
          <w:p w:rsidR="005624CE" w:rsidRPr="00260FAF" w:rsidRDefault="005624CE" w:rsidP="00260FAF">
            <w:pPr>
              <w:contextualSpacing/>
            </w:pPr>
            <w:r w:rsidRPr="00260FAF">
              <w:t>практикум</w:t>
            </w:r>
          </w:p>
        </w:tc>
      </w:tr>
      <w:tr w:rsidR="005624CE" w:rsidRPr="00260FAF" w:rsidTr="00D9127F">
        <w:tc>
          <w:tcPr>
            <w:tcW w:w="5000" w:type="pct"/>
            <w:gridSpan w:val="6"/>
          </w:tcPr>
          <w:p w:rsidR="005624CE" w:rsidRPr="00260FAF" w:rsidRDefault="005624CE" w:rsidP="00260FAF">
            <w:pPr>
              <w:pStyle w:val="a8"/>
              <w:spacing w:before="0" w:beforeAutospacing="0" w:after="0" w:afterAutospacing="0"/>
              <w:contextualSpacing/>
              <w:jc w:val="center"/>
            </w:pPr>
            <w:r w:rsidRPr="00260FAF">
              <w:rPr>
                <w:b/>
              </w:rPr>
              <w:t>9. Задачи с геометрическим содержанием 2часа</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r w:rsidRPr="00260FAF">
              <w:t>17</w:t>
            </w:r>
          </w:p>
        </w:tc>
        <w:tc>
          <w:tcPr>
            <w:tcW w:w="2570" w:type="pct"/>
            <w:shd w:val="clear" w:color="auto" w:fill="auto"/>
          </w:tcPr>
          <w:p w:rsidR="005624CE" w:rsidRPr="00260FAF" w:rsidRDefault="005624CE" w:rsidP="00260FAF">
            <w:pPr>
              <w:tabs>
                <w:tab w:val="left" w:pos="6360"/>
              </w:tabs>
              <w:contextualSpacing/>
            </w:pPr>
            <w:r w:rsidRPr="00260FAF">
              <w:t xml:space="preserve">Действия с геометрическими фигурами, координатами и векторами. </w:t>
            </w:r>
          </w:p>
        </w:tc>
        <w:tc>
          <w:tcPr>
            <w:tcW w:w="440" w:type="pct"/>
          </w:tcPr>
          <w:p w:rsidR="005624CE" w:rsidRPr="00260FAF" w:rsidRDefault="005624CE" w:rsidP="00260FAF">
            <w:pPr>
              <w:pStyle w:val="a8"/>
              <w:spacing w:before="0" w:beforeAutospacing="0" w:after="0" w:afterAutospacing="0"/>
              <w:contextualSpacing/>
              <w:jc w:val="both"/>
            </w:pPr>
            <w:r w:rsidRPr="00260FAF">
              <w:t>1</w:t>
            </w:r>
          </w:p>
        </w:tc>
        <w:tc>
          <w:tcPr>
            <w:tcW w:w="485" w:type="pct"/>
          </w:tcPr>
          <w:p w:rsidR="005624CE" w:rsidRPr="00260FAF" w:rsidRDefault="005624CE" w:rsidP="00260FAF">
            <w:pPr>
              <w:contextualSpacing/>
              <w:jc w:val="center"/>
            </w:pPr>
          </w:p>
        </w:tc>
        <w:tc>
          <w:tcPr>
            <w:tcW w:w="422" w:type="pct"/>
          </w:tcPr>
          <w:p w:rsidR="005624CE" w:rsidRPr="00260FAF" w:rsidRDefault="005624CE" w:rsidP="00260FAF">
            <w:pPr>
              <w:contextualSpacing/>
              <w:jc w:val="center"/>
            </w:pPr>
          </w:p>
        </w:tc>
        <w:tc>
          <w:tcPr>
            <w:tcW w:w="814" w:type="pct"/>
          </w:tcPr>
          <w:p w:rsidR="005624CE" w:rsidRPr="00260FAF" w:rsidRDefault="005624CE" w:rsidP="00260FAF">
            <w:pPr>
              <w:pStyle w:val="a8"/>
              <w:spacing w:before="0" w:beforeAutospacing="0" w:after="0" w:afterAutospacing="0"/>
              <w:contextualSpacing/>
              <w:jc w:val="both"/>
            </w:pPr>
            <w:r w:rsidRPr="00260FAF">
              <w:t>Лекция,</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r w:rsidRPr="00260FAF">
              <w:t>18</w:t>
            </w:r>
          </w:p>
        </w:tc>
        <w:tc>
          <w:tcPr>
            <w:tcW w:w="2570" w:type="pct"/>
            <w:shd w:val="clear" w:color="auto" w:fill="auto"/>
          </w:tcPr>
          <w:p w:rsidR="005624CE" w:rsidRPr="00260FAF" w:rsidRDefault="005624CE" w:rsidP="00260FAF">
            <w:pPr>
              <w:pStyle w:val="a8"/>
              <w:spacing w:before="0" w:beforeAutospacing="0" w:after="0" w:afterAutospacing="0"/>
              <w:contextualSpacing/>
              <w:rPr>
                <w:b/>
                <w:i/>
              </w:rPr>
            </w:pPr>
            <w:r w:rsidRPr="00260FAF">
              <w:t>Планиметрические задачи на нахождение геометрических величин (длин, углов, площадей).</w:t>
            </w:r>
          </w:p>
        </w:tc>
        <w:tc>
          <w:tcPr>
            <w:tcW w:w="440" w:type="pct"/>
          </w:tcPr>
          <w:p w:rsidR="005624CE" w:rsidRPr="00260FAF" w:rsidRDefault="005624CE" w:rsidP="00260FAF">
            <w:pPr>
              <w:pStyle w:val="a8"/>
              <w:spacing w:before="0" w:beforeAutospacing="0" w:after="0" w:afterAutospacing="0"/>
              <w:contextualSpacing/>
              <w:jc w:val="both"/>
            </w:pPr>
            <w:r w:rsidRPr="00260FAF">
              <w:t>1</w:t>
            </w:r>
          </w:p>
        </w:tc>
        <w:tc>
          <w:tcPr>
            <w:tcW w:w="485" w:type="pct"/>
          </w:tcPr>
          <w:p w:rsidR="005624CE" w:rsidRPr="00260FAF" w:rsidRDefault="005624CE" w:rsidP="00260FAF">
            <w:pPr>
              <w:contextualSpacing/>
              <w:jc w:val="center"/>
            </w:pPr>
          </w:p>
        </w:tc>
        <w:tc>
          <w:tcPr>
            <w:tcW w:w="422" w:type="pct"/>
          </w:tcPr>
          <w:p w:rsidR="005624CE" w:rsidRPr="00260FAF" w:rsidRDefault="005624CE" w:rsidP="00260FAF">
            <w:pPr>
              <w:contextualSpacing/>
              <w:jc w:val="center"/>
            </w:pPr>
          </w:p>
        </w:tc>
        <w:tc>
          <w:tcPr>
            <w:tcW w:w="814" w:type="pct"/>
          </w:tcPr>
          <w:p w:rsidR="005624CE" w:rsidRPr="00260FAF" w:rsidRDefault="005624CE" w:rsidP="00260FAF">
            <w:pPr>
              <w:contextualSpacing/>
            </w:pPr>
            <w:r w:rsidRPr="00260FAF">
              <w:t>практикум</w:t>
            </w:r>
          </w:p>
        </w:tc>
      </w:tr>
      <w:tr w:rsidR="00F60B4B" w:rsidRPr="00260FAF" w:rsidTr="00D9127F">
        <w:tc>
          <w:tcPr>
            <w:tcW w:w="269" w:type="pct"/>
          </w:tcPr>
          <w:p w:rsidR="005624CE" w:rsidRPr="00260FAF" w:rsidRDefault="005624CE" w:rsidP="00260FAF">
            <w:pPr>
              <w:pStyle w:val="a8"/>
              <w:spacing w:before="0" w:beforeAutospacing="0" w:after="0" w:afterAutospacing="0"/>
              <w:contextualSpacing/>
              <w:jc w:val="center"/>
            </w:pPr>
          </w:p>
        </w:tc>
        <w:tc>
          <w:tcPr>
            <w:tcW w:w="2570" w:type="pct"/>
          </w:tcPr>
          <w:p w:rsidR="005624CE" w:rsidRPr="00260FAF" w:rsidRDefault="005624CE" w:rsidP="00260FAF">
            <w:pPr>
              <w:pStyle w:val="a8"/>
              <w:spacing w:before="0" w:beforeAutospacing="0" w:after="0" w:afterAutospacing="0"/>
              <w:contextualSpacing/>
              <w:jc w:val="right"/>
              <w:rPr>
                <w:b/>
              </w:rPr>
            </w:pPr>
            <w:r w:rsidRPr="00260FAF">
              <w:rPr>
                <w:b/>
              </w:rPr>
              <w:t>ИТОГО:</w:t>
            </w:r>
          </w:p>
        </w:tc>
        <w:tc>
          <w:tcPr>
            <w:tcW w:w="440" w:type="pct"/>
          </w:tcPr>
          <w:p w:rsidR="005624CE" w:rsidRPr="00260FAF" w:rsidRDefault="005624CE" w:rsidP="00260FAF">
            <w:pPr>
              <w:pStyle w:val="a8"/>
              <w:spacing w:before="0" w:beforeAutospacing="0" w:after="0" w:afterAutospacing="0"/>
              <w:contextualSpacing/>
              <w:jc w:val="center"/>
              <w:rPr>
                <w:b/>
              </w:rPr>
            </w:pPr>
            <w:r w:rsidRPr="00260FAF">
              <w:rPr>
                <w:b/>
              </w:rPr>
              <w:t>17,5</w:t>
            </w:r>
          </w:p>
        </w:tc>
        <w:tc>
          <w:tcPr>
            <w:tcW w:w="485" w:type="pct"/>
          </w:tcPr>
          <w:p w:rsidR="005624CE" w:rsidRPr="00260FAF" w:rsidRDefault="005624CE" w:rsidP="00260FAF">
            <w:pPr>
              <w:pStyle w:val="a8"/>
              <w:spacing w:before="0" w:beforeAutospacing="0" w:after="0" w:afterAutospacing="0"/>
              <w:contextualSpacing/>
              <w:jc w:val="center"/>
              <w:rPr>
                <w:b/>
              </w:rPr>
            </w:pPr>
          </w:p>
        </w:tc>
        <w:tc>
          <w:tcPr>
            <w:tcW w:w="422" w:type="pct"/>
          </w:tcPr>
          <w:p w:rsidR="005624CE" w:rsidRPr="00260FAF" w:rsidRDefault="005624CE" w:rsidP="00260FAF">
            <w:pPr>
              <w:pStyle w:val="a8"/>
              <w:spacing w:before="0" w:beforeAutospacing="0" w:after="0" w:afterAutospacing="0"/>
              <w:contextualSpacing/>
              <w:jc w:val="both"/>
            </w:pPr>
          </w:p>
        </w:tc>
        <w:tc>
          <w:tcPr>
            <w:tcW w:w="814" w:type="pct"/>
          </w:tcPr>
          <w:p w:rsidR="005624CE" w:rsidRPr="00260FAF" w:rsidRDefault="005624CE" w:rsidP="00260FAF">
            <w:pPr>
              <w:pStyle w:val="a8"/>
              <w:spacing w:before="0" w:beforeAutospacing="0" w:after="0" w:afterAutospacing="0"/>
              <w:contextualSpacing/>
              <w:jc w:val="both"/>
            </w:pPr>
          </w:p>
        </w:tc>
      </w:tr>
    </w:tbl>
    <w:p w:rsidR="005624CE" w:rsidRPr="00260FAF" w:rsidRDefault="005624CE" w:rsidP="00D9127F">
      <w:pPr>
        <w:contextualSpacing/>
        <w:rPr>
          <w:b/>
        </w:rPr>
      </w:pPr>
    </w:p>
    <w:sectPr w:rsidR="005624CE" w:rsidRPr="00260FAF" w:rsidSect="00FC7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D21"/>
    <w:multiLevelType w:val="hybridMultilevel"/>
    <w:tmpl w:val="9D9C08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7427A9"/>
    <w:multiLevelType w:val="multilevel"/>
    <w:tmpl w:val="932EF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0D1671"/>
    <w:multiLevelType w:val="multilevel"/>
    <w:tmpl w:val="4A760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682DBB"/>
    <w:multiLevelType w:val="multilevel"/>
    <w:tmpl w:val="21DC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811533"/>
    <w:multiLevelType w:val="multilevel"/>
    <w:tmpl w:val="DFD6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887A31"/>
    <w:multiLevelType w:val="multilevel"/>
    <w:tmpl w:val="39C6B7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14B35"/>
    <w:rsid w:val="0020438F"/>
    <w:rsid w:val="00260FAF"/>
    <w:rsid w:val="002A6B43"/>
    <w:rsid w:val="00314B35"/>
    <w:rsid w:val="00327374"/>
    <w:rsid w:val="005624CE"/>
    <w:rsid w:val="005E1543"/>
    <w:rsid w:val="00795E4B"/>
    <w:rsid w:val="00CE1242"/>
    <w:rsid w:val="00D9127F"/>
    <w:rsid w:val="00F60B4B"/>
    <w:rsid w:val="00FA6527"/>
    <w:rsid w:val="00FC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B3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14B35"/>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314B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14B35"/>
    <w:pPr>
      <w:spacing w:after="0" w:line="240" w:lineRule="auto"/>
    </w:pPr>
  </w:style>
  <w:style w:type="character" w:customStyle="1" w:styleId="a4">
    <w:name w:val="Без интервала Знак"/>
    <w:basedOn w:val="a0"/>
    <w:link w:val="a3"/>
    <w:uiPriority w:val="1"/>
    <w:locked/>
    <w:rsid w:val="00314B35"/>
  </w:style>
  <w:style w:type="character" w:customStyle="1" w:styleId="10">
    <w:name w:val="Заголовок 1 Знак"/>
    <w:basedOn w:val="a0"/>
    <w:link w:val="1"/>
    <w:rsid w:val="00314B35"/>
    <w:rPr>
      <w:rFonts w:ascii="Times New Roman" w:eastAsia="Times New Roman" w:hAnsi="Times New Roman" w:cs="Times New Roman"/>
      <w:b/>
      <w:bCs/>
      <w:kern w:val="36"/>
      <w:sz w:val="48"/>
      <w:szCs w:val="48"/>
      <w:lang w:eastAsia="ru-RU"/>
    </w:rPr>
  </w:style>
  <w:style w:type="paragraph" w:styleId="a5">
    <w:name w:val="Body Text"/>
    <w:basedOn w:val="a"/>
    <w:link w:val="a6"/>
    <w:rsid w:val="00314B35"/>
    <w:rPr>
      <w:b/>
      <w:bCs/>
      <w:i/>
      <w:iCs/>
    </w:rPr>
  </w:style>
  <w:style w:type="character" w:customStyle="1" w:styleId="a6">
    <w:name w:val="Основной текст Знак"/>
    <w:basedOn w:val="a0"/>
    <w:link w:val="a5"/>
    <w:rsid w:val="00314B35"/>
    <w:rPr>
      <w:rFonts w:ascii="Times New Roman" w:eastAsia="Times New Roman" w:hAnsi="Times New Roman" w:cs="Times New Roman"/>
      <w:b/>
      <w:bCs/>
      <w:i/>
      <w:iCs/>
      <w:sz w:val="24"/>
      <w:szCs w:val="24"/>
      <w:lang w:eastAsia="ru-RU"/>
    </w:rPr>
  </w:style>
  <w:style w:type="paragraph" w:styleId="a7">
    <w:name w:val="List Paragraph"/>
    <w:basedOn w:val="a"/>
    <w:uiPriority w:val="34"/>
    <w:qFormat/>
    <w:rsid w:val="00314B35"/>
    <w:pPr>
      <w:spacing w:after="200" w:line="276" w:lineRule="auto"/>
      <w:ind w:left="720"/>
      <w:contextualSpacing/>
    </w:pPr>
    <w:rPr>
      <w:rFonts w:ascii="Calibri" w:hAnsi="Calibri"/>
      <w:sz w:val="22"/>
      <w:szCs w:val="22"/>
    </w:rPr>
  </w:style>
  <w:style w:type="paragraph" w:customStyle="1" w:styleId="c31">
    <w:name w:val="c31"/>
    <w:basedOn w:val="a"/>
    <w:rsid w:val="00314B35"/>
    <w:pPr>
      <w:spacing w:before="100" w:beforeAutospacing="1" w:after="100" w:afterAutospacing="1"/>
    </w:pPr>
  </w:style>
  <w:style w:type="character" w:customStyle="1" w:styleId="c0">
    <w:name w:val="c0"/>
    <w:basedOn w:val="a0"/>
    <w:rsid w:val="00314B35"/>
  </w:style>
  <w:style w:type="character" w:customStyle="1" w:styleId="c19">
    <w:name w:val="c19"/>
    <w:basedOn w:val="a0"/>
    <w:rsid w:val="00314B35"/>
  </w:style>
  <w:style w:type="paragraph" w:styleId="a8">
    <w:name w:val="Normal (Web)"/>
    <w:basedOn w:val="a"/>
    <w:uiPriority w:val="99"/>
    <w:rsid w:val="00314B35"/>
    <w:pPr>
      <w:spacing w:before="100" w:beforeAutospacing="1" w:after="100" w:afterAutospacing="1"/>
    </w:pPr>
  </w:style>
  <w:style w:type="character" w:customStyle="1" w:styleId="30">
    <w:name w:val="Заголовок 3 Знак"/>
    <w:basedOn w:val="a0"/>
    <w:link w:val="3"/>
    <w:uiPriority w:val="9"/>
    <w:semiHidden/>
    <w:rsid w:val="00314B35"/>
    <w:rPr>
      <w:rFonts w:asciiTheme="majorHAnsi" w:eastAsiaTheme="majorEastAsia" w:hAnsiTheme="majorHAnsi" w:cstheme="majorBidi"/>
      <w:b/>
      <w:bCs/>
      <w:color w:val="4F81BD" w:themeColor="accent1"/>
      <w:sz w:val="24"/>
      <w:szCs w:val="24"/>
      <w:lang w:eastAsia="ru-RU"/>
    </w:rPr>
  </w:style>
  <w:style w:type="character" w:styleId="a9">
    <w:name w:val="Strong"/>
    <w:qFormat/>
    <w:rsid w:val="00314B35"/>
    <w:rPr>
      <w:b/>
      <w:bCs/>
    </w:rPr>
  </w:style>
  <w:style w:type="character" w:styleId="aa">
    <w:name w:val="Hyperlink"/>
    <w:uiPriority w:val="99"/>
    <w:unhideWhenUsed/>
    <w:rsid w:val="005624CE"/>
    <w:rPr>
      <w:color w:val="0000FF"/>
      <w:u w:val="single"/>
    </w:rPr>
  </w:style>
  <w:style w:type="paragraph" w:styleId="ab">
    <w:name w:val="Balloon Text"/>
    <w:basedOn w:val="a"/>
    <w:link w:val="ac"/>
    <w:uiPriority w:val="99"/>
    <w:semiHidden/>
    <w:unhideWhenUsed/>
    <w:rsid w:val="002A6B43"/>
    <w:rPr>
      <w:rFonts w:ascii="Tahoma" w:hAnsi="Tahoma" w:cs="Tahoma"/>
      <w:sz w:val="16"/>
      <w:szCs w:val="16"/>
    </w:rPr>
  </w:style>
  <w:style w:type="character" w:customStyle="1" w:styleId="ac">
    <w:name w:val="Текст выноски Знак"/>
    <w:basedOn w:val="a0"/>
    <w:link w:val="ab"/>
    <w:uiPriority w:val="99"/>
    <w:semiHidden/>
    <w:rsid w:val="002A6B4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3874</Words>
  <Characters>22085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 РО</dc:creator>
  <cp:lastModifiedBy>НР РО</cp:lastModifiedBy>
  <cp:revision>2</cp:revision>
  <cp:lastPrinted>2022-01-11T20:37:00Z</cp:lastPrinted>
  <dcterms:created xsi:type="dcterms:W3CDTF">2022-01-11T20:51:00Z</dcterms:created>
  <dcterms:modified xsi:type="dcterms:W3CDTF">2022-01-11T20:51:00Z</dcterms:modified>
</cp:coreProperties>
</file>