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7" w:rsidRDefault="00B906EA">
      <w:pPr>
        <w:pStyle w:val="1"/>
        <w:spacing w:before="72"/>
      </w:pPr>
      <w:r>
        <w:t>АННОТАЦИЯ</w:t>
      </w:r>
    </w:p>
    <w:p w:rsidR="00907977" w:rsidRDefault="00B906EA">
      <w:pPr>
        <w:spacing w:before="2"/>
        <w:ind w:left="565" w:right="570"/>
        <w:jc w:val="center"/>
        <w:rPr>
          <w:b/>
          <w:sz w:val="28"/>
        </w:rPr>
      </w:pPr>
      <w:r>
        <w:rPr>
          <w:b/>
          <w:sz w:val="28"/>
        </w:rPr>
        <w:t>к рабочей программе по предмету «Иностранный язык (немецкий)» основного общего образования</w:t>
      </w:r>
    </w:p>
    <w:p w:rsidR="00907977" w:rsidRDefault="00B906EA">
      <w:pPr>
        <w:spacing w:line="319" w:lineRule="exact"/>
        <w:ind w:left="565" w:right="565"/>
        <w:jc w:val="center"/>
        <w:rPr>
          <w:b/>
          <w:sz w:val="28"/>
        </w:rPr>
      </w:pPr>
      <w:r>
        <w:rPr>
          <w:b/>
          <w:sz w:val="28"/>
        </w:rPr>
        <w:t>(5-9 классы)</w:t>
      </w:r>
    </w:p>
    <w:p w:rsidR="00907977" w:rsidRDefault="00B906EA">
      <w:pPr>
        <w:pStyle w:val="a3"/>
        <w:ind w:right="222" w:firstLine="556"/>
      </w:pPr>
      <w:r>
        <w:t>Рабочая программа по учебному предмету «Второй иностранный язык (немецкий)» для 5—9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ино</w:t>
      </w:r>
      <w:r>
        <w:t xml:space="preserve">странному языку (Примерные программы по учебным предметам. Иностранный </w:t>
      </w:r>
      <w:r>
        <w:rPr>
          <w:spacing w:val="19"/>
        </w:rPr>
        <w:t xml:space="preserve"> </w:t>
      </w:r>
      <w:r>
        <w:t>язык</w:t>
      </w:r>
      <w:bookmarkStart w:id="0" w:name="_GoBack"/>
      <w:bookmarkEnd w:id="0"/>
      <w:r>
        <w:t>.5-</w:t>
      </w:r>
    </w:p>
    <w:p w:rsidR="00907977" w:rsidRDefault="00B906EA">
      <w:pPr>
        <w:pStyle w:val="a3"/>
        <w:ind w:right="224"/>
      </w:pPr>
      <w:r>
        <w:t xml:space="preserve">9 классы. – 5-е изд., </w:t>
      </w:r>
      <w:proofErr w:type="spellStart"/>
      <w:proofErr w:type="gramStart"/>
      <w:r>
        <w:t>дораб</w:t>
      </w:r>
      <w:proofErr w:type="spellEnd"/>
      <w:r>
        <w:t>.-</w:t>
      </w:r>
      <w:proofErr w:type="gramEnd"/>
      <w:r>
        <w:t xml:space="preserve">М.: Просвещение, 2012.-202 с. - Стандарты второго </w:t>
      </w:r>
      <w:r>
        <w:rPr>
          <w:spacing w:val="22"/>
        </w:rPr>
        <w:t xml:space="preserve"> </w:t>
      </w:r>
      <w:r>
        <w:t xml:space="preserve">поколения)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t xml:space="preserve">модифицированной </w:t>
      </w:r>
      <w:r>
        <w:rPr>
          <w:spacing w:val="22"/>
        </w:rPr>
        <w:t xml:space="preserve"> </w:t>
      </w:r>
      <w:r>
        <w:t xml:space="preserve">программы </w:t>
      </w:r>
      <w:r>
        <w:rPr>
          <w:spacing w:val="22"/>
        </w:rPr>
        <w:t xml:space="preserve"> </w:t>
      </w:r>
      <w:r>
        <w:t xml:space="preserve">учебного </w:t>
      </w:r>
      <w:r>
        <w:rPr>
          <w:spacing w:val="22"/>
        </w:rPr>
        <w:t xml:space="preserve"> </w:t>
      </w:r>
      <w:r>
        <w:t>предмета</w:t>
      </w:r>
    </w:p>
    <w:p w:rsidR="00907977" w:rsidRDefault="00B906EA">
      <w:pPr>
        <w:pStyle w:val="a3"/>
        <w:ind w:right="225"/>
      </w:pPr>
      <w:r>
        <w:t>«Второй иностранный язык (немецки</w:t>
      </w:r>
      <w:r>
        <w:t>й)»</w:t>
      </w:r>
    </w:p>
    <w:p w:rsidR="00907977" w:rsidRDefault="00B906EA">
      <w:pPr>
        <w:pStyle w:val="a3"/>
        <w:spacing w:line="276" w:lineRule="auto"/>
        <w:ind w:right="224"/>
      </w:pPr>
      <w:r>
        <w:t>Данная рабочая программа предусматривает изучение курса «Иностранный язык (немецкий)» в 5-9 классах общеобразовательной школы:</w:t>
      </w:r>
    </w:p>
    <w:p w:rsidR="00907977" w:rsidRDefault="00907977">
      <w:pPr>
        <w:pStyle w:val="a3"/>
        <w:spacing w:before="1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907977">
        <w:trPr>
          <w:trHeight w:val="321"/>
        </w:trPr>
        <w:tc>
          <w:tcPr>
            <w:tcW w:w="3085" w:type="dxa"/>
          </w:tcPr>
          <w:p w:rsidR="00907977" w:rsidRDefault="00B906EA">
            <w:pPr>
              <w:pStyle w:val="TableParagraph"/>
              <w:spacing w:line="301" w:lineRule="exact"/>
              <w:ind w:left="1091" w:right="108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spacing w:line="301" w:lineRule="exact"/>
              <w:ind w:left="101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907977">
        <w:trPr>
          <w:trHeight w:val="642"/>
        </w:trPr>
        <w:tc>
          <w:tcPr>
            <w:tcW w:w="3085" w:type="dxa"/>
          </w:tcPr>
          <w:p w:rsidR="00907977" w:rsidRDefault="00B906EA">
            <w:pPr>
              <w:pStyle w:val="TableParagraph"/>
              <w:ind w:left="1091" w:right="1083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 ч.</w:t>
            </w:r>
          </w:p>
          <w:p w:rsidR="00907977" w:rsidRDefault="00B906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(34 учебные недели, 1 час в неделю)</w:t>
            </w:r>
          </w:p>
        </w:tc>
      </w:tr>
      <w:tr w:rsidR="00907977">
        <w:trPr>
          <w:trHeight w:val="645"/>
        </w:trPr>
        <w:tc>
          <w:tcPr>
            <w:tcW w:w="3085" w:type="dxa"/>
          </w:tcPr>
          <w:p w:rsidR="00907977" w:rsidRDefault="00B906EA">
            <w:pPr>
              <w:pStyle w:val="TableParagraph"/>
              <w:spacing w:line="318" w:lineRule="exact"/>
              <w:ind w:left="1091" w:right="1083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34ч.</w:t>
            </w:r>
          </w:p>
          <w:p w:rsidR="00907977" w:rsidRDefault="00B906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(34 учебные недели, 1 час в неделю)</w:t>
            </w:r>
          </w:p>
        </w:tc>
      </w:tr>
      <w:tr w:rsidR="00907977">
        <w:trPr>
          <w:trHeight w:val="642"/>
        </w:trPr>
        <w:tc>
          <w:tcPr>
            <w:tcW w:w="3085" w:type="dxa"/>
          </w:tcPr>
          <w:p w:rsidR="00907977" w:rsidRDefault="00B906EA">
            <w:pPr>
              <w:pStyle w:val="TableParagraph"/>
              <w:ind w:left="1091" w:right="1083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ind w:left="1013"/>
              <w:rPr>
                <w:sz w:val="28"/>
              </w:rPr>
            </w:pPr>
            <w:r>
              <w:rPr>
                <w:sz w:val="28"/>
              </w:rPr>
              <w:t>34ч.</w:t>
            </w:r>
          </w:p>
          <w:p w:rsidR="00907977" w:rsidRDefault="00B906EA">
            <w:pPr>
              <w:pStyle w:val="TableParagraph"/>
              <w:spacing w:line="308" w:lineRule="exact"/>
              <w:ind w:left="1048" w:right="969"/>
              <w:rPr>
                <w:sz w:val="28"/>
              </w:rPr>
            </w:pPr>
            <w:r>
              <w:rPr>
                <w:sz w:val="28"/>
              </w:rPr>
              <w:t>(34 учебные недели, 1 час в неделю)</w:t>
            </w:r>
          </w:p>
        </w:tc>
      </w:tr>
      <w:tr w:rsidR="00907977">
        <w:trPr>
          <w:trHeight w:val="645"/>
        </w:trPr>
        <w:tc>
          <w:tcPr>
            <w:tcW w:w="3085" w:type="dxa"/>
          </w:tcPr>
          <w:p w:rsidR="00907977" w:rsidRDefault="00B906EA">
            <w:pPr>
              <w:pStyle w:val="TableParagraph"/>
              <w:ind w:left="1091" w:right="1084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34ч.</w:t>
            </w:r>
          </w:p>
          <w:p w:rsidR="00907977" w:rsidRDefault="00B906E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(34 учебные недели, 1 час в неделю)</w:t>
            </w:r>
          </w:p>
        </w:tc>
      </w:tr>
      <w:tr w:rsidR="00907977">
        <w:trPr>
          <w:trHeight w:val="642"/>
        </w:trPr>
        <w:tc>
          <w:tcPr>
            <w:tcW w:w="3085" w:type="dxa"/>
          </w:tcPr>
          <w:p w:rsidR="00907977" w:rsidRDefault="00B906EA">
            <w:pPr>
              <w:pStyle w:val="TableParagraph"/>
              <w:ind w:left="1091" w:right="1084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6489" w:type="dxa"/>
          </w:tcPr>
          <w:p w:rsidR="00907977" w:rsidRDefault="00B906EA">
            <w:pPr>
              <w:pStyle w:val="TableParagraph"/>
              <w:ind w:left="1013"/>
              <w:rPr>
                <w:sz w:val="28"/>
              </w:rPr>
            </w:pPr>
            <w:r>
              <w:rPr>
                <w:sz w:val="28"/>
              </w:rPr>
              <w:t>34ч.</w:t>
            </w:r>
          </w:p>
          <w:p w:rsidR="00907977" w:rsidRDefault="00B906EA">
            <w:pPr>
              <w:pStyle w:val="TableParagraph"/>
              <w:spacing w:line="308" w:lineRule="exact"/>
              <w:ind w:left="1048" w:right="969"/>
              <w:rPr>
                <w:sz w:val="28"/>
              </w:rPr>
            </w:pPr>
            <w:r>
              <w:rPr>
                <w:sz w:val="28"/>
              </w:rPr>
              <w:t>(34 учебные недели, 1 час в неделю)</w:t>
            </w:r>
          </w:p>
        </w:tc>
      </w:tr>
    </w:tbl>
    <w:p w:rsidR="00907977" w:rsidRDefault="00907977">
      <w:pPr>
        <w:pStyle w:val="a3"/>
        <w:spacing w:before="7"/>
        <w:ind w:left="0"/>
        <w:jc w:val="left"/>
        <w:rPr>
          <w:sz w:val="27"/>
        </w:rPr>
      </w:pPr>
    </w:p>
    <w:p w:rsidR="00907977" w:rsidRDefault="00B906EA">
      <w:pPr>
        <w:pStyle w:val="a3"/>
        <w:spacing w:line="276" w:lineRule="auto"/>
        <w:ind w:right="223"/>
      </w:pPr>
      <w:r>
        <w:t xml:space="preserve">Рабочая программа предназначена для организации процесса обучения по УМК: «Немецкий язык. Второй иностранный язык», 5, 6, 7, 8, 9 классы под редакцией М. Аверина, Ф. Джин, Л. </w:t>
      </w:r>
      <w:proofErr w:type="spellStart"/>
      <w:r>
        <w:t>Рорман</w:t>
      </w:r>
      <w:proofErr w:type="spellEnd"/>
      <w:r>
        <w:t>, Москва, Просвещение, 2018 год и авт</w:t>
      </w:r>
      <w:r>
        <w:t>орской программой: Немецкий язык. Рабочие программы. Предметная линия учебников М. Аверин 5 - 9 классы. Пособие для учителей ФГОС. – М.: Просвещение, 2018</w:t>
      </w:r>
    </w:p>
    <w:sectPr w:rsidR="00907977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7977"/>
    <w:rsid w:val="00907977"/>
    <w:rsid w:val="00B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BA01"/>
  <w15:docId w15:val="{AC5A573F-E388-457F-B5EA-947B259E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65" w:right="5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12" w:right="10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</cp:revision>
  <dcterms:created xsi:type="dcterms:W3CDTF">2020-02-24T19:31:00Z</dcterms:created>
  <dcterms:modified xsi:type="dcterms:W3CDTF">2020-03-09T16:09:00Z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