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80" w:rsidRPr="00526B4D" w:rsidRDefault="001B6780" w:rsidP="00A56D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6B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</w:t>
      </w:r>
      <w:r w:rsidR="000F63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6B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рабочую программу учебного предмета «</w:t>
      </w:r>
      <w:r w:rsidR="00995A22" w:rsidRPr="00526B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Математика</w:t>
      </w:r>
      <w:r w:rsidRPr="00526B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0F63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(АЛГЕБРА И НАЧАЛА МАТЕМАТИЧЕСКОГО АНАЛИЗА</w:t>
      </w:r>
      <w:r w:rsidR="00A56D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gramEnd"/>
      <w:r w:rsidR="00A56D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A56D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ГЕОМЕТРИЯ</w:t>
      </w:r>
      <w:r w:rsidR="000F63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</w:t>
      </w:r>
      <w:r w:rsidR="002B2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10,</w:t>
      </w:r>
      <w:r w:rsidR="00A56D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B2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Pr="00526B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  <w:r w:rsidR="00995A22" w:rsidRPr="00526B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="002B2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A56D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УГЛУБЛЁННЫЙ </w:t>
      </w:r>
      <w:r w:rsidR="002B2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урове</w:t>
      </w:r>
      <w:r w:rsidR="00EF0F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2B2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ь)</w:t>
      </w:r>
      <w:proofErr w:type="gramEnd"/>
    </w:p>
    <w:p w:rsidR="00526B4D" w:rsidRDefault="00526B4D" w:rsidP="00A56D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2366" w:rsidRPr="00C401FD" w:rsidRDefault="002B2366" w:rsidP="00A56D2D">
      <w:pPr>
        <w:pStyle w:val="21"/>
        <w:shd w:val="clear" w:color="auto" w:fill="auto"/>
        <w:spacing w:before="0" w:line="240" w:lineRule="auto"/>
        <w:ind w:firstLine="709"/>
        <w:rPr>
          <w:rStyle w:val="2"/>
          <w:color w:val="000000"/>
          <w:sz w:val="24"/>
          <w:szCs w:val="24"/>
        </w:rPr>
      </w:pPr>
      <w:r w:rsidRPr="00C401FD">
        <w:rPr>
          <w:rStyle w:val="2"/>
          <w:color w:val="000000"/>
          <w:sz w:val="24"/>
          <w:szCs w:val="24"/>
        </w:rPr>
        <w:t>Рабочая программа по математике  составлена в соответствии:</w:t>
      </w:r>
    </w:p>
    <w:p w:rsidR="002B2366" w:rsidRPr="00A56D2D" w:rsidRDefault="00EF0F31" w:rsidP="00A56D2D">
      <w:pPr>
        <w:pStyle w:val="21"/>
        <w:shd w:val="clear" w:color="auto" w:fill="auto"/>
        <w:spacing w:before="0" w:line="240" w:lineRule="auto"/>
        <w:ind w:firstLine="709"/>
        <w:rPr>
          <w:rStyle w:val="2"/>
          <w:color w:val="000000" w:themeColor="text1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- </w:t>
      </w:r>
      <w:r w:rsidR="002B2366" w:rsidRPr="00C401FD">
        <w:rPr>
          <w:rStyle w:val="2"/>
          <w:color w:val="000000"/>
          <w:sz w:val="24"/>
          <w:szCs w:val="24"/>
        </w:rPr>
        <w:t xml:space="preserve">с  </w:t>
      </w:r>
      <w:r w:rsidR="002B2366" w:rsidRPr="00C401FD">
        <w:rPr>
          <w:rStyle w:val="20"/>
          <w:b w:val="0"/>
          <w:color w:val="000000"/>
          <w:sz w:val="24"/>
          <w:szCs w:val="24"/>
        </w:rPr>
        <w:t xml:space="preserve">программой по алгебре и началам математического анализа. 10 класс. Авторы С.М.Никольский, М.К.Потапов, Н.Н.Решетников, </w:t>
      </w:r>
      <w:proofErr w:type="spellStart"/>
      <w:r w:rsidR="002B2366" w:rsidRPr="00C401FD">
        <w:rPr>
          <w:rStyle w:val="20"/>
          <w:b w:val="0"/>
          <w:color w:val="000000"/>
          <w:sz w:val="24"/>
          <w:szCs w:val="24"/>
        </w:rPr>
        <w:t>А.В.Шевкин</w:t>
      </w:r>
      <w:proofErr w:type="spellEnd"/>
      <w:r w:rsidR="002B2366" w:rsidRPr="00C401FD">
        <w:rPr>
          <w:rStyle w:val="20"/>
          <w:b w:val="0"/>
          <w:color w:val="000000"/>
          <w:sz w:val="24"/>
          <w:szCs w:val="24"/>
        </w:rPr>
        <w:t>; программой по алгебре и началам математического анализа.</w:t>
      </w:r>
      <w:r w:rsidR="002B2366" w:rsidRPr="00C401FD">
        <w:rPr>
          <w:rStyle w:val="2"/>
          <w:color w:val="000000"/>
          <w:sz w:val="24"/>
          <w:szCs w:val="24"/>
        </w:rPr>
        <w:t xml:space="preserve">11 класс. Авторы С.М.Никольский, М.К.Потапов, Н.Н.Решетников, </w:t>
      </w:r>
      <w:proofErr w:type="spellStart"/>
      <w:r w:rsidR="002B2366" w:rsidRPr="00C401FD">
        <w:rPr>
          <w:rStyle w:val="2"/>
          <w:color w:val="000000"/>
          <w:sz w:val="24"/>
          <w:szCs w:val="24"/>
        </w:rPr>
        <w:t>А.В.Шевкин</w:t>
      </w:r>
      <w:proofErr w:type="spellEnd"/>
      <w:r w:rsidR="002B2366" w:rsidRPr="00C401FD">
        <w:rPr>
          <w:rStyle w:val="2"/>
          <w:color w:val="000000"/>
          <w:sz w:val="24"/>
          <w:szCs w:val="24"/>
        </w:rPr>
        <w:t xml:space="preserve">, которые опубликованы в сборнике «Программы общеобразовательных учреждений по алгебре и началам математического анализа, 10-11 классы», составитель Т.А. </w:t>
      </w:r>
      <w:proofErr w:type="spellStart"/>
      <w:r w:rsidR="002B2366" w:rsidRPr="00C401FD">
        <w:rPr>
          <w:rStyle w:val="2"/>
          <w:color w:val="000000"/>
          <w:sz w:val="24"/>
          <w:szCs w:val="24"/>
        </w:rPr>
        <w:t>Бурмистрова</w:t>
      </w:r>
      <w:proofErr w:type="spellEnd"/>
      <w:r w:rsidR="002B2366" w:rsidRPr="00A56D2D">
        <w:rPr>
          <w:rStyle w:val="2"/>
          <w:color w:val="000000" w:themeColor="text1"/>
          <w:sz w:val="24"/>
          <w:szCs w:val="24"/>
        </w:rPr>
        <w:t>, 20</w:t>
      </w:r>
      <w:r w:rsidR="00A56D2D">
        <w:rPr>
          <w:rStyle w:val="2"/>
          <w:color w:val="000000" w:themeColor="text1"/>
          <w:sz w:val="24"/>
          <w:szCs w:val="24"/>
        </w:rPr>
        <w:t>16</w:t>
      </w:r>
      <w:r w:rsidR="002B2366" w:rsidRPr="00A56D2D">
        <w:rPr>
          <w:rStyle w:val="2"/>
          <w:color w:val="000000" w:themeColor="text1"/>
          <w:sz w:val="24"/>
          <w:szCs w:val="24"/>
        </w:rPr>
        <w:t>г.;</w:t>
      </w:r>
    </w:p>
    <w:p w:rsidR="002B2366" w:rsidRPr="00A56D2D" w:rsidRDefault="00EF0F31" w:rsidP="00A56D2D">
      <w:pPr>
        <w:pStyle w:val="21"/>
        <w:shd w:val="clear" w:color="auto" w:fill="auto"/>
        <w:spacing w:before="0" w:line="240" w:lineRule="auto"/>
        <w:ind w:firstLine="709"/>
        <w:rPr>
          <w:color w:val="000000" w:themeColor="text1"/>
          <w:sz w:val="24"/>
          <w:szCs w:val="24"/>
        </w:rPr>
      </w:pPr>
      <w:r>
        <w:rPr>
          <w:rStyle w:val="2"/>
          <w:bCs/>
          <w:sz w:val="24"/>
          <w:szCs w:val="24"/>
        </w:rPr>
        <w:t xml:space="preserve">- </w:t>
      </w:r>
      <w:r w:rsidR="002B2366" w:rsidRPr="00C401FD">
        <w:rPr>
          <w:rStyle w:val="2"/>
          <w:bCs/>
          <w:sz w:val="24"/>
          <w:szCs w:val="24"/>
        </w:rPr>
        <w:t xml:space="preserve">с программой по геометрии (базовый и профильный уровни). 10 и 11 классы. Авторы Л.С. </w:t>
      </w:r>
      <w:proofErr w:type="spellStart"/>
      <w:r w:rsidR="002B2366" w:rsidRPr="00C401FD">
        <w:rPr>
          <w:rStyle w:val="2"/>
          <w:bCs/>
          <w:sz w:val="24"/>
          <w:szCs w:val="24"/>
        </w:rPr>
        <w:t>Атанасян</w:t>
      </w:r>
      <w:proofErr w:type="spellEnd"/>
      <w:r w:rsidR="002B2366" w:rsidRPr="00C401FD">
        <w:rPr>
          <w:rStyle w:val="2"/>
          <w:bCs/>
          <w:sz w:val="24"/>
          <w:szCs w:val="24"/>
        </w:rPr>
        <w:t xml:space="preserve">, В.Ф.Бутузов, С.Б.Кадомцев, которая опубликована в сборнике «Программы </w:t>
      </w:r>
      <w:r w:rsidR="002B2366" w:rsidRPr="00A56D2D">
        <w:rPr>
          <w:rStyle w:val="2"/>
          <w:bCs/>
          <w:color w:val="000000" w:themeColor="text1"/>
          <w:sz w:val="24"/>
          <w:szCs w:val="24"/>
        </w:rPr>
        <w:t xml:space="preserve">общеобразовательных учреждений по геометрии, 10-11 классы», составитель Т.А. </w:t>
      </w:r>
      <w:proofErr w:type="spellStart"/>
      <w:r w:rsidR="002B2366" w:rsidRPr="00A56D2D">
        <w:rPr>
          <w:rStyle w:val="2"/>
          <w:bCs/>
          <w:color w:val="000000" w:themeColor="text1"/>
          <w:sz w:val="24"/>
          <w:szCs w:val="24"/>
        </w:rPr>
        <w:t>Бурмистрова</w:t>
      </w:r>
      <w:proofErr w:type="spellEnd"/>
      <w:r w:rsidR="002B2366" w:rsidRPr="00A56D2D">
        <w:rPr>
          <w:rStyle w:val="2"/>
          <w:bCs/>
          <w:color w:val="000000" w:themeColor="text1"/>
          <w:sz w:val="24"/>
          <w:szCs w:val="24"/>
        </w:rPr>
        <w:t>, 20</w:t>
      </w:r>
      <w:r w:rsidR="00A56D2D" w:rsidRPr="00A56D2D">
        <w:rPr>
          <w:rStyle w:val="2"/>
          <w:bCs/>
          <w:color w:val="000000" w:themeColor="text1"/>
          <w:sz w:val="24"/>
          <w:szCs w:val="24"/>
        </w:rPr>
        <w:t>16</w:t>
      </w:r>
      <w:r w:rsidR="002B2366" w:rsidRPr="00A56D2D">
        <w:rPr>
          <w:rStyle w:val="2"/>
          <w:bCs/>
          <w:color w:val="000000" w:themeColor="text1"/>
          <w:sz w:val="24"/>
          <w:szCs w:val="24"/>
        </w:rPr>
        <w:t>г.</w:t>
      </w:r>
    </w:p>
    <w:p w:rsidR="002B2366" w:rsidRPr="00222BB1" w:rsidRDefault="002B2366" w:rsidP="00A56D2D">
      <w:pPr>
        <w:pStyle w:val="21"/>
        <w:shd w:val="clear" w:color="auto" w:fill="auto"/>
        <w:spacing w:before="0" w:after="240" w:line="240" w:lineRule="auto"/>
        <w:ind w:firstLine="709"/>
        <w:rPr>
          <w:rStyle w:val="2"/>
          <w:color w:val="FF0000"/>
          <w:sz w:val="24"/>
          <w:szCs w:val="24"/>
        </w:rPr>
      </w:pPr>
      <w:r w:rsidRPr="00A56D2D">
        <w:rPr>
          <w:rStyle w:val="2"/>
          <w:color w:val="000000" w:themeColor="text1"/>
          <w:sz w:val="24"/>
          <w:szCs w:val="24"/>
        </w:rPr>
        <w:t>При составлении</w:t>
      </w:r>
      <w:r w:rsidRPr="00C401FD">
        <w:rPr>
          <w:rStyle w:val="2"/>
          <w:color w:val="000000"/>
          <w:sz w:val="24"/>
          <w:szCs w:val="24"/>
        </w:rPr>
        <w:t xml:space="preserve"> рабочей программы учтены </w:t>
      </w:r>
      <w:r w:rsidRPr="00A56D2D">
        <w:rPr>
          <w:rStyle w:val="2"/>
          <w:color w:val="000000" w:themeColor="text1"/>
          <w:sz w:val="24"/>
          <w:szCs w:val="24"/>
        </w:rPr>
        <w:t>рекомендации инструктивно</w:t>
      </w:r>
      <w:r w:rsidRPr="00A56D2D">
        <w:rPr>
          <w:rStyle w:val="2"/>
          <w:color w:val="000000" w:themeColor="text1"/>
          <w:sz w:val="24"/>
          <w:szCs w:val="24"/>
        </w:rPr>
        <w:softHyphen/>
        <w:t xml:space="preserve"> методического письма «О преподавании предмета «Математика» в общеобразовательных  организациях Белгородской области в 20</w:t>
      </w:r>
      <w:r w:rsidR="00A56D2D" w:rsidRPr="00A56D2D">
        <w:rPr>
          <w:rStyle w:val="2"/>
          <w:color w:val="000000" w:themeColor="text1"/>
          <w:sz w:val="24"/>
          <w:szCs w:val="24"/>
        </w:rPr>
        <w:t>21</w:t>
      </w:r>
      <w:r w:rsidRPr="00A56D2D">
        <w:rPr>
          <w:rStyle w:val="2"/>
          <w:color w:val="000000" w:themeColor="text1"/>
          <w:sz w:val="24"/>
          <w:szCs w:val="24"/>
        </w:rPr>
        <w:t>-20</w:t>
      </w:r>
      <w:r w:rsidR="00A56D2D" w:rsidRPr="00A56D2D">
        <w:rPr>
          <w:rStyle w:val="2"/>
          <w:color w:val="000000" w:themeColor="text1"/>
          <w:sz w:val="24"/>
          <w:szCs w:val="24"/>
        </w:rPr>
        <w:t>22</w:t>
      </w:r>
      <w:r w:rsidRPr="00A56D2D">
        <w:rPr>
          <w:rStyle w:val="2"/>
          <w:color w:val="000000" w:themeColor="text1"/>
          <w:sz w:val="24"/>
          <w:szCs w:val="24"/>
        </w:rPr>
        <w:t xml:space="preserve"> учебном году», Дополнения к инструктивно – методическому письму «О преподавании предмета «Математика» в общеобразовательных  организациях Белгородской области в 20</w:t>
      </w:r>
      <w:r w:rsidR="00A56D2D" w:rsidRPr="00A56D2D">
        <w:rPr>
          <w:rStyle w:val="2"/>
          <w:color w:val="000000" w:themeColor="text1"/>
          <w:sz w:val="24"/>
          <w:szCs w:val="24"/>
        </w:rPr>
        <w:t>21</w:t>
      </w:r>
      <w:r w:rsidRPr="00A56D2D">
        <w:rPr>
          <w:rStyle w:val="2"/>
          <w:color w:val="000000" w:themeColor="text1"/>
          <w:sz w:val="24"/>
          <w:szCs w:val="24"/>
        </w:rPr>
        <w:t>-20</w:t>
      </w:r>
      <w:r w:rsidR="00A56D2D" w:rsidRPr="00A56D2D">
        <w:rPr>
          <w:rStyle w:val="2"/>
          <w:color w:val="000000" w:themeColor="text1"/>
          <w:sz w:val="24"/>
          <w:szCs w:val="24"/>
        </w:rPr>
        <w:t>22</w:t>
      </w:r>
      <w:r w:rsidRPr="00A56D2D">
        <w:rPr>
          <w:rStyle w:val="2"/>
          <w:color w:val="000000" w:themeColor="text1"/>
          <w:sz w:val="24"/>
          <w:szCs w:val="24"/>
        </w:rPr>
        <w:t xml:space="preserve"> учебном</w:t>
      </w:r>
      <w:r w:rsidRPr="00C401FD">
        <w:rPr>
          <w:rStyle w:val="2"/>
          <w:color w:val="000000"/>
          <w:sz w:val="24"/>
          <w:szCs w:val="24"/>
        </w:rPr>
        <w:t xml:space="preserve"> году»</w:t>
      </w:r>
      <w:r w:rsidR="00F76AC9">
        <w:rPr>
          <w:rStyle w:val="2"/>
          <w:color w:val="000000"/>
          <w:sz w:val="24"/>
          <w:szCs w:val="24"/>
        </w:rPr>
        <w:t>.</w:t>
      </w:r>
      <w:bookmarkStart w:id="0" w:name="_GoBack"/>
      <w:bookmarkEnd w:id="0"/>
    </w:p>
    <w:p w:rsidR="002B2366" w:rsidRPr="00C401FD" w:rsidRDefault="002B2366" w:rsidP="00A56D2D">
      <w:pPr>
        <w:pStyle w:val="21"/>
        <w:shd w:val="clear" w:color="auto" w:fill="auto"/>
        <w:spacing w:before="0" w:after="267" w:line="240" w:lineRule="auto"/>
        <w:ind w:firstLine="709"/>
        <w:rPr>
          <w:rStyle w:val="2"/>
          <w:color w:val="000000"/>
          <w:sz w:val="24"/>
          <w:szCs w:val="24"/>
        </w:rPr>
      </w:pPr>
      <w:r w:rsidRPr="00C401FD">
        <w:rPr>
          <w:rStyle w:val="2"/>
          <w:color w:val="000000"/>
          <w:sz w:val="24"/>
          <w:szCs w:val="24"/>
        </w:rPr>
        <w:t xml:space="preserve">В общеобразовательных организациях Белгородской области с 1 сентября 2016 года математика изучается </w:t>
      </w:r>
      <w:r w:rsidRPr="007577B9">
        <w:rPr>
          <w:rStyle w:val="2"/>
          <w:color w:val="000000" w:themeColor="text1"/>
          <w:sz w:val="24"/>
          <w:szCs w:val="24"/>
        </w:rPr>
        <w:t xml:space="preserve">как предмет «Математика». В 10 классе в </w:t>
      </w:r>
      <w:r w:rsidR="00A56D2D" w:rsidRPr="007577B9">
        <w:rPr>
          <w:rStyle w:val="2"/>
          <w:color w:val="000000" w:themeColor="text1"/>
          <w:sz w:val="24"/>
          <w:szCs w:val="24"/>
        </w:rPr>
        <w:t xml:space="preserve">2021-2022 </w:t>
      </w:r>
      <w:r w:rsidRPr="007577B9">
        <w:rPr>
          <w:rStyle w:val="2"/>
          <w:color w:val="000000" w:themeColor="text1"/>
          <w:sz w:val="24"/>
          <w:szCs w:val="24"/>
        </w:rPr>
        <w:t xml:space="preserve">году будет изучаться на </w:t>
      </w:r>
      <w:r w:rsidR="00A56D2D" w:rsidRPr="007577B9">
        <w:rPr>
          <w:rStyle w:val="2"/>
          <w:color w:val="000000" w:themeColor="text1"/>
          <w:sz w:val="24"/>
          <w:szCs w:val="24"/>
        </w:rPr>
        <w:t>углубленном</w:t>
      </w:r>
      <w:r w:rsidRPr="007577B9">
        <w:rPr>
          <w:rStyle w:val="2"/>
          <w:color w:val="000000" w:themeColor="text1"/>
          <w:sz w:val="24"/>
          <w:szCs w:val="24"/>
        </w:rPr>
        <w:t xml:space="preserve"> уровне предмет «Математика», который включает в себя изучение двух дисциплин «Алгебра и начала математического анализа» (4 часа в неделю) и «Геометрия» (2 часа в неделю). Всего часов по математике при продолжительности учебного года  в 10 классе 3</w:t>
      </w:r>
      <w:r w:rsidR="00BF4F53" w:rsidRPr="007577B9">
        <w:rPr>
          <w:rStyle w:val="2"/>
          <w:color w:val="000000" w:themeColor="text1"/>
          <w:sz w:val="24"/>
          <w:szCs w:val="24"/>
        </w:rPr>
        <w:t>4</w:t>
      </w:r>
      <w:r w:rsidRPr="007577B9">
        <w:rPr>
          <w:rStyle w:val="2"/>
          <w:color w:val="000000" w:themeColor="text1"/>
          <w:sz w:val="24"/>
          <w:szCs w:val="24"/>
        </w:rPr>
        <w:t xml:space="preserve"> недел</w:t>
      </w:r>
      <w:r w:rsidR="00BF4F53" w:rsidRPr="007577B9">
        <w:rPr>
          <w:rStyle w:val="2"/>
          <w:color w:val="000000" w:themeColor="text1"/>
          <w:sz w:val="24"/>
          <w:szCs w:val="24"/>
        </w:rPr>
        <w:t>и</w:t>
      </w:r>
      <w:r w:rsidRPr="007577B9">
        <w:rPr>
          <w:rStyle w:val="2"/>
          <w:color w:val="000000" w:themeColor="text1"/>
          <w:sz w:val="24"/>
          <w:szCs w:val="24"/>
        </w:rPr>
        <w:t xml:space="preserve"> составляет – 2</w:t>
      </w:r>
      <w:r w:rsidR="00BF4F53" w:rsidRPr="007577B9">
        <w:rPr>
          <w:rStyle w:val="2"/>
          <w:color w:val="000000" w:themeColor="text1"/>
          <w:sz w:val="24"/>
          <w:szCs w:val="24"/>
        </w:rPr>
        <w:t>04</w:t>
      </w:r>
      <w:r w:rsidRPr="007577B9">
        <w:rPr>
          <w:rStyle w:val="2"/>
          <w:color w:val="000000" w:themeColor="text1"/>
          <w:sz w:val="24"/>
          <w:szCs w:val="24"/>
        </w:rPr>
        <w:t xml:space="preserve"> час</w:t>
      </w:r>
      <w:r w:rsidR="00BF4F53" w:rsidRPr="007577B9">
        <w:rPr>
          <w:rStyle w:val="2"/>
          <w:color w:val="000000" w:themeColor="text1"/>
          <w:sz w:val="24"/>
          <w:szCs w:val="24"/>
        </w:rPr>
        <w:t>а</w:t>
      </w:r>
      <w:r w:rsidRPr="007577B9">
        <w:rPr>
          <w:rStyle w:val="2"/>
          <w:color w:val="000000" w:themeColor="text1"/>
          <w:sz w:val="24"/>
          <w:szCs w:val="24"/>
        </w:rPr>
        <w:t xml:space="preserve"> (алгебра и начала математического анализа – 1</w:t>
      </w:r>
      <w:r w:rsidR="00BF4F53" w:rsidRPr="007577B9">
        <w:rPr>
          <w:rStyle w:val="2"/>
          <w:color w:val="000000" w:themeColor="text1"/>
          <w:sz w:val="24"/>
          <w:szCs w:val="24"/>
        </w:rPr>
        <w:t>36</w:t>
      </w:r>
      <w:r w:rsidRPr="007577B9">
        <w:rPr>
          <w:rStyle w:val="2"/>
          <w:color w:val="000000" w:themeColor="text1"/>
          <w:sz w:val="24"/>
          <w:szCs w:val="24"/>
        </w:rPr>
        <w:t xml:space="preserve"> часов, геометрия – </w:t>
      </w:r>
      <w:r w:rsidR="00BF4F53" w:rsidRPr="007577B9">
        <w:rPr>
          <w:rStyle w:val="2"/>
          <w:color w:val="000000" w:themeColor="text1"/>
          <w:sz w:val="24"/>
          <w:szCs w:val="24"/>
        </w:rPr>
        <w:t>68</w:t>
      </w:r>
      <w:r w:rsidRPr="007577B9">
        <w:rPr>
          <w:rStyle w:val="2"/>
          <w:color w:val="000000" w:themeColor="text1"/>
          <w:sz w:val="24"/>
          <w:szCs w:val="24"/>
        </w:rPr>
        <w:t xml:space="preserve"> часов). В 11 классе в </w:t>
      </w:r>
      <w:r w:rsidR="007577B9" w:rsidRPr="007577B9">
        <w:rPr>
          <w:rStyle w:val="2"/>
          <w:color w:val="000000" w:themeColor="text1"/>
          <w:sz w:val="24"/>
          <w:szCs w:val="24"/>
        </w:rPr>
        <w:t xml:space="preserve">2021-2022 </w:t>
      </w:r>
      <w:r w:rsidRPr="007577B9">
        <w:rPr>
          <w:rStyle w:val="2"/>
          <w:color w:val="000000" w:themeColor="text1"/>
          <w:sz w:val="24"/>
          <w:szCs w:val="24"/>
        </w:rPr>
        <w:t xml:space="preserve">году будет изучаться на </w:t>
      </w:r>
      <w:r w:rsidR="00A56D2D" w:rsidRPr="007577B9">
        <w:rPr>
          <w:rStyle w:val="2"/>
          <w:color w:val="000000" w:themeColor="text1"/>
          <w:sz w:val="24"/>
          <w:szCs w:val="24"/>
        </w:rPr>
        <w:t xml:space="preserve">углубленном </w:t>
      </w:r>
      <w:r w:rsidRPr="007577B9">
        <w:rPr>
          <w:rStyle w:val="2"/>
          <w:color w:val="000000" w:themeColor="text1"/>
          <w:sz w:val="24"/>
          <w:szCs w:val="24"/>
        </w:rPr>
        <w:t>уровне предмет «Математика», который включает в себя изучение двух дисциплин «Алгебра и начала математического анализа» (4 часа в неделю) и «Геометрия» (2 часа в неделю). Всего часов по математике при продолжительности учебного года  в 1</w:t>
      </w:r>
      <w:r w:rsidR="007577B9" w:rsidRPr="007577B9">
        <w:rPr>
          <w:rStyle w:val="2"/>
          <w:color w:val="000000" w:themeColor="text1"/>
          <w:sz w:val="24"/>
          <w:szCs w:val="24"/>
        </w:rPr>
        <w:t>1</w:t>
      </w:r>
      <w:r w:rsidRPr="007577B9">
        <w:rPr>
          <w:rStyle w:val="2"/>
          <w:color w:val="000000" w:themeColor="text1"/>
          <w:sz w:val="24"/>
          <w:szCs w:val="24"/>
        </w:rPr>
        <w:t xml:space="preserve"> классе 34 недели составляет – 204 часа (алгебра и начала математического анализа – 136 часов, геометрия</w:t>
      </w:r>
      <w:r w:rsidRPr="00C401FD">
        <w:rPr>
          <w:rStyle w:val="2"/>
          <w:color w:val="000000"/>
          <w:sz w:val="24"/>
          <w:szCs w:val="24"/>
        </w:rPr>
        <w:t xml:space="preserve"> – 68 часов).</w:t>
      </w:r>
    </w:p>
    <w:p w:rsidR="00995A22" w:rsidRPr="00EF0F31" w:rsidRDefault="002B2366" w:rsidP="00A56D2D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shd w:val="clear" w:color="auto" w:fill="FFFFFF"/>
        </w:rPr>
      </w:pPr>
      <w:r w:rsidRPr="00C401FD">
        <w:rPr>
          <w:rStyle w:val="2"/>
          <w:color w:val="000000"/>
          <w:sz w:val="24"/>
          <w:szCs w:val="24"/>
        </w:rPr>
        <w:t xml:space="preserve">Данная рабочая программа составлена для изучения математики на </w:t>
      </w:r>
      <w:r w:rsidR="007577B9" w:rsidRPr="007577B9">
        <w:rPr>
          <w:rStyle w:val="2"/>
          <w:color w:val="000000" w:themeColor="text1"/>
          <w:sz w:val="24"/>
          <w:szCs w:val="24"/>
        </w:rPr>
        <w:t xml:space="preserve">углубленном </w:t>
      </w:r>
      <w:r w:rsidRPr="00C401FD">
        <w:rPr>
          <w:rStyle w:val="2"/>
          <w:color w:val="000000"/>
          <w:sz w:val="24"/>
          <w:szCs w:val="24"/>
        </w:rPr>
        <w:t>уровне на 2 года.</w:t>
      </w:r>
    </w:p>
    <w:p w:rsidR="002B2366" w:rsidRPr="00C401FD" w:rsidRDefault="002B2366" w:rsidP="00A56D2D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1" w:name="bookmark3"/>
      <w:r w:rsidRPr="00C401FD">
        <w:rPr>
          <w:rStyle w:val="3"/>
          <w:color w:val="000000"/>
          <w:sz w:val="24"/>
          <w:szCs w:val="24"/>
        </w:rPr>
        <w:t>Изменения, внесенные в авторскую программу</w:t>
      </w:r>
      <w:bookmarkEnd w:id="1"/>
    </w:p>
    <w:p w:rsidR="002B2366" w:rsidRPr="00EF0F31" w:rsidRDefault="002B2366" w:rsidP="00A56D2D">
      <w:pPr>
        <w:pStyle w:val="21"/>
        <w:shd w:val="clear" w:color="auto" w:fill="auto"/>
        <w:spacing w:before="0" w:after="240" w:line="240" w:lineRule="auto"/>
        <w:ind w:firstLine="709"/>
        <w:rPr>
          <w:bCs/>
          <w:sz w:val="24"/>
          <w:szCs w:val="24"/>
          <w:shd w:val="clear" w:color="auto" w:fill="FFFFFF"/>
        </w:rPr>
      </w:pPr>
      <w:r w:rsidRPr="00C401FD">
        <w:rPr>
          <w:rStyle w:val="2"/>
          <w:bCs/>
          <w:sz w:val="24"/>
          <w:szCs w:val="24"/>
        </w:rPr>
        <w:t>Использовать 4</w:t>
      </w:r>
      <w:r w:rsidR="00BF4F53">
        <w:rPr>
          <w:rStyle w:val="2"/>
          <w:bCs/>
          <w:sz w:val="24"/>
          <w:szCs w:val="24"/>
        </w:rPr>
        <w:t>0</w:t>
      </w:r>
      <w:r w:rsidRPr="00C401FD">
        <w:rPr>
          <w:rStyle w:val="2"/>
          <w:bCs/>
          <w:sz w:val="24"/>
          <w:szCs w:val="24"/>
        </w:rPr>
        <w:t xml:space="preserve"> минут для проведения контрольной работы №1 «Параллельность прямых» вместо 20 минут, так как содержание данной контрольной работы в источнике [4] рассчитано на 1 астрономический час.</w:t>
      </w:r>
      <w:r w:rsidR="00BF4F53">
        <w:rPr>
          <w:rStyle w:val="2"/>
          <w:bCs/>
          <w:sz w:val="24"/>
          <w:szCs w:val="24"/>
        </w:rPr>
        <w:t xml:space="preserve"> </w:t>
      </w:r>
      <w:r w:rsidRPr="00C401FD">
        <w:rPr>
          <w:rStyle w:val="2"/>
          <w:bCs/>
          <w:sz w:val="24"/>
          <w:szCs w:val="24"/>
        </w:rPr>
        <w:t xml:space="preserve">Изменений внесенных в авторскую программу по геометрии для 11 класса на </w:t>
      </w:r>
      <w:r w:rsidR="00030EA2" w:rsidRPr="00A56D2D">
        <w:rPr>
          <w:rStyle w:val="2"/>
          <w:color w:val="000000" w:themeColor="text1"/>
          <w:sz w:val="24"/>
          <w:szCs w:val="24"/>
        </w:rPr>
        <w:t xml:space="preserve">2021-2022 </w:t>
      </w:r>
      <w:r w:rsidRPr="00C401FD">
        <w:rPr>
          <w:rStyle w:val="2"/>
          <w:bCs/>
          <w:sz w:val="24"/>
          <w:szCs w:val="24"/>
        </w:rPr>
        <w:t>учебный год нет.</w:t>
      </w:r>
    </w:p>
    <w:p w:rsidR="001B6780" w:rsidRPr="00526B4D" w:rsidRDefault="001B6780" w:rsidP="00A56D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B4D">
        <w:rPr>
          <w:rFonts w:ascii="Times New Roman" w:eastAsia="Times New Roman" w:hAnsi="Times New Roman"/>
          <w:sz w:val="24"/>
          <w:szCs w:val="24"/>
          <w:lang w:eastAsia="ru-RU"/>
        </w:rPr>
        <w:t>Используемый для реализации рабочей программы учебный комплект полностью соответствует поставленным целям, задачам и содержанию программы.</w:t>
      </w:r>
    </w:p>
    <w:p w:rsidR="002B2366" w:rsidRDefault="002B2366" w:rsidP="00A56D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2366" w:rsidRPr="00C401FD" w:rsidRDefault="002B2366" w:rsidP="00A56D2D">
      <w:pPr>
        <w:pStyle w:val="21"/>
        <w:shd w:val="clear" w:color="auto" w:fill="auto"/>
        <w:tabs>
          <w:tab w:val="left" w:pos="6150"/>
        </w:tabs>
        <w:spacing w:before="0" w:line="240" w:lineRule="auto"/>
        <w:ind w:firstLine="709"/>
        <w:rPr>
          <w:rStyle w:val="2"/>
          <w:bCs/>
          <w:color w:val="000000"/>
          <w:sz w:val="24"/>
          <w:szCs w:val="24"/>
        </w:rPr>
      </w:pPr>
      <w:r w:rsidRPr="00C401FD">
        <w:rPr>
          <w:rStyle w:val="2"/>
          <w:b/>
          <w:bCs/>
          <w:color w:val="000000"/>
          <w:sz w:val="24"/>
          <w:szCs w:val="24"/>
        </w:rPr>
        <w:t>Формы организации учебного процесса:</w:t>
      </w:r>
      <w:r w:rsidR="00EF0F31">
        <w:rPr>
          <w:rStyle w:val="2"/>
          <w:bCs/>
          <w:color w:val="000000"/>
          <w:sz w:val="24"/>
          <w:szCs w:val="24"/>
        </w:rPr>
        <w:t xml:space="preserve"> индивидуальные, групповые, индивидуально-групповые,</w:t>
      </w:r>
      <w:r w:rsidRPr="00C401FD">
        <w:rPr>
          <w:rStyle w:val="2"/>
          <w:bCs/>
          <w:color w:val="000000"/>
          <w:sz w:val="24"/>
          <w:szCs w:val="24"/>
        </w:rPr>
        <w:t xml:space="preserve"> фронтальные.</w:t>
      </w:r>
    </w:p>
    <w:p w:rsidR="002B2366" w:rsidRPr="00C401FD" w:rsidRDefault="002B2366" w:rsidP="00A56D2D">
      <w:pPr>
        <w:pStyle w:val="21"/>
        <w:shd w:val="clear" w:color="auto" w:fill="auto"/>
        <w:tabs>
          <w:tab w:val="left" w:pos="3383"/>
          <w:tab w:val="left" w:pos="7535"/>
        </w:tabs>
        <w:spacing w:before="0" w:line="240" w:lineRule="auto"/>
        <w:ind w:firstLine="709"/>
        <w:rPr>
          <w:sz w:val="24"/>
          <w:szCs w:val="24"/>
        </w:rPr>
      </w:pPr>
      <w:r w:rsidRPr="00C401FD">
        <w:rPr>
          <w:rStyle w:val="2"/>
          <w:b/>
          <w:color w:val="000000"/>
          <w:sz w:val="24"/>
          <w:szCs w:val="24"/>
        </w:rPr>
        <w:t>Ведущими методами</w:t>
      </w:r>
      <w:r w:rsidRPr="00C401FD">
        <w:rPr>
          <w:rStyle w:val="2"/>
          <w:b/>
          <w:color w:val="000000"/>
          <w:sz w:val="24"/>
          <w:szCs w:val="24"/>
        </w:rPr>
        <w:tab/>
        <w:t>обучения предмету являются:</w:t>
      </w:r>
      <w:r w:rsidRPr="00C401FD">
        <w:rPr>
          <w:rStyle w:val="2"/>
          <w:color w:val="000000"/>
          <w:sz w:val="24"/>
          <w:szCs w:val="24"/>
        </w:rPr>
        <w:tab/>
        <w:t>объяснительно</w:t>
      </w:r>
      <w:r w:rsidRPr="00C401FD">
        <w:rPr>
          <w:rStyle w:val="2"/>
          <w:color w:val="000000"/>
          <w:sz w:val="24"/>
          <w:szCs w:val="24"/>
        </w:rPr>
        <w:softHyphen/>
      </w:r>
    </w:p>
    <w:p w:rsidR="002B2366" w:rsidRDefault="002B2366" w:rsidP="00A56D2D">
      <w:pPr>
        <w:pStyle w:val="21"/>
        <w:shd w:val="clear" w:color="auto" w:fill="auto"/>
        <w:spacing w:before="0" w:after="240" w:line="240" w:lineRule="auto"/>
        <w:ind w:right="220" w:firstLine="709"/>
        <w:rPr>
          <w:rStyle w:val="2"/>
          <w:bCs/>
          <w:sz w:val="24"/>
          <w:szCs w:val="24"/>
        </w:rPr>
      </w:pPr>
      <w:r w:rsidRPr="00C401FD">
        <w:rPr>
          <w:rStyle w:val="2"/>
          <w:color w:val="000000"/>
          <w:sz w:val="24"/>
          <w:szCs w:val="24"/>
        </w:rPr>
        <w:t xml:space="preserve">иллюстративный и репродуктивный, хотя используется и частично-поисковый, метод многократного повторения. На уроках используются элементы следующих технологий: личностно ориентированное обучение, обучение с применением опорных схем, </w:t>
      </w:r>
    </w:p>
    <w:p w:rsidR="00A56D2D" w:rsidRPr="00D55CFE" w:rsidRDefault="00A56D2D" w:rsidP="00A56D2D">
      <w:pPr>
        <w:spacing w:after="12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55CFE">
        <w:rPr>
          <w:rFonts w:ascii="Times New Roman" w:hAnsi="Times New Roman"/>
          <w:b/>
          <w:sz w:val="24"/>
          <w:szCs w:val="24"/>
        </w:rPr>
        <w:t>Оценка образовательных достижений учащихся</w:t>
      </w:r>
    </w:p>
    <w:p w:rsidR="00A56D2D" w:rsidRPr="00D55CFE" w:rsidRDefault="00A56D2D" w:rsidP="00A56D2D">
      <w:pPr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CFE">
        <w:rPr>
          <w:rFonts w:ascii="Times New Roman" w:hAnsi="Times New Roman"/>
          <w:sz w:val="24"/>
          <w:szCs w:val="24"/>
        </w:rPr>
        <w:t>Одним из направлений оценочной деятельности в соответствии с требованиями стандарта является оценка образовательных достижений учащихся</w:t>
      </w:r>
      <w:r>
        <w:rPr>
          <w:rFonts w:ascii="Times New Roman" w:hAnsi="Times New Roman"/>
          <w:sz w:val="24"/>
          <w:szCs w:val="24"/>
        </w:rPr>
        <w:t>, которая проводится с использованием авторских сборников дидактических материалов.</w:t>
      </w:r>
      <w:r w:rsidRPr="00D55CFE">
        <w:rPr>
          <w:rFonts w:ascii="Times New Roman" w:hAnsi="Times New Roman"/>
          <w:sz w:val="24"/>
          <w:szCs w:val="24"/>
        </w:rPr>
        <w:t xml:space="preserve"> </w:t>
      </w:r>
    </w:p>
    <w:p w:rsidR="00A56D2D" w:rsidRPr="00D55CFE" w:rsidRDefault="00A56D2D" w:rsidP="00A56D2D">
      <w:pPr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CFE">
        <w:rPr>
          <w:rFonts w:ascii="Times New Roman" w:hAnsi="Times New Roman"/>
          <w:sz w:val="24"/>
          <w:szCs w:val="24"/>
        </w:rPr>
        <w:lastRenderedPageBreak/>
        <w:t>Система оценки достижения планируемых результатов по математике направлена на обеспечение качества математического образования. Она должна позволять отслеживать индивидуальную динамику развития учащихся, обеспечивать обратную связь для учителей, учащихся и родителей.</w:t>
      </w:r>
    </w:p>
    <w:p w:rsidR="00A56D2D" w:rsidRPr="00EF0F31" w:rsidRDefault="00A56D2D" w:rsidP="00A56D2D">
      <w:pPr>
        <w:pStyle w:val="21"/>
        <w:shd w:val="clear" w:color="auto" w:fill="auto"/>
        <w:spacing w:before="0" w:after="240" w:line="240" w:lineRule="auto"/>
        <w:ind w:right="220" w:firstLine="709"/>
        <w:rPr>
          <w:rStyle w:val="2"/>
          <w:sz w:val="24"/>
          <w:szCs w:val="24"/>
          <w:shd w:val="clear" w:color="auto" w:fill="auto"/>
        </w:rPr>
      </w:pPr>
      <w:r w:rsidRPr="002B2366">
        <w:rPr>
          <w:rStyle w:val="2"/>
          <w:b/>
          <w:bCs/>
          <w:sz w:val="24"/>
          <w:szCs w:val="24"/>
        </w:rPr>
        <w:t>Основными методами проверки</w:t>
      </w:r>
      <w:r w:rsidRPr="00C401FD">
        <w:rPr>
          <w:rStyle w:val="2"/>
          <w:bCs/>
          <w:sz w:val="24"/>
          <w:szCs w:val="24"/>
        </w:rPr>
        <w:t xml:space="preserve"> знаний и умений учащихся по геометрии являются устные ответы и письменные работы. К письменным формам контроля относятся: геометрические диктанты, контрольные работы, зачеты и тесты. Основные виды проверки знаний - текущая и итоговая. Текущая проверка проводится систематически из урока в урок, а итоговая - по завершении темы (раздела) школьного курса.</w:t>
      </w:r>
    </w:p>
    <w:p w:rsidR="002B2366" w:rsidRPr="003E0544" w:rsidRDefault="002B2366" w:rsidP="00030EA2">
      <w:pPr>
        <w:spacing w:after="0" w:line="240" w:lineRule="auto"/>
        <w:ind w:firstLine="709"/>
        <w:jc w:val="both"/>
        <w:rPr>
          <w:rStyle w:val="2"/>
          <w:color w:val="000000" w:themeColor="text1"/>
          <w:sz w:val="24"/>
          <w:szCs w:val="24"/>
        </w:rPr>
      </w:pPr>
      <w:r w:rsidRPr="00C401FD">
        <w:rPr>
          <w:rStyle w:val="2"/>
          <w:color w:val="000000"/>
          <w:sz w:val="24"/>
          <w:szCs w:val="24"/>
        </w:rPr>
        <w:t xml:space="preserve">Система мониторинга уровня обязательной подготовки учащихся по наиболее важным темам компонента математики проводится в форме контрольного теста </w:t>
      </w:r>
      <w:r w:rsidRPr="003E0544">
        <w:rPr>
          <w:rStyle w:val="2"/>
          <w:color w:val="000000" w:themeColor="text1"/>
          <w:sz w:val="24"/>
          <w:szCs w:val="24"/>
        </w:rPr>
        <w:t xml:space="preserve">рассчитанного на </w:t>
      </w:r>
      <w:r w:rsidR="00030EA2" w:rsidRPr="003E0544">
        <w:rPr>
          <w:rStyle w:val="2"/>
          <w:color w:val="000000" w:themeColor="text1"/>
          <w:sz w:val="24"/>
          <w:szCs w:val="24"/>
        </w:rPr>
        <w:t>1</w:t>
      </w:r>
      <w:r w:rsidRPr="003E0544">
        <w:rPr>
          <w:rStyle w:val="2"/>
          <w:color w:val="000000" w:themeColor="text1"/>
          <w:sz w:val="24"/>
          <w:szCs w:val="24"/>
        </w:rPr>
        <w:t xml:space="preserve">5-20 минут. </w:t>
      </w:r>
    </w:p>
    <w:p w:rsidR="002B2366" w:rsidRPr="003E0544" w:rsidRDefault="002B2366" w:rsidP="00A56D2D">
      <w:pPr>
        <w:pStyle w:val="90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3E0544">
        <w:rPr>
          <w:rStyle w:val="9"/>
          <w:color w:val="000000" w:themeColor="text1"/>
          <w:sz w:val="24"/>
          <w:szCs w:val="24"/>
        </w:rPr>
        <w:t>Все формы тематического контроля по продолжительности рассчитаны на 4</w:t>
      </w:r>
      <w:r w:rsidR="00030EA2" w:rsidRPr="003E0544">
        <w:rPr>
          <w:rStyle w:val="9"/>
          <w:color w:val="000000" w:themeColor="text1"/>
          <w:sz w:val="24"/>
          <w:szCs w:val="24"/>
        </w:rPr>
        <w:t>0</w:t>
      </w:r>
      <w:r w:rsidRPr="003E0544">
        <w:rPr>
          <w:rStyle w:val="9"/>
          <w:color w:val="000000" w:themeColor="text1"/>
          <w:sz w:val="24"/>
          <w:szCs w:val="24"/>
        </w:rPr>
        <w:t xml:space="preserve"> минут. Итоговый контроль (за год) - 90 минут.</w:t>
      </w:r>
    </w:p>
    <w:p w:rsidR="002B2366" w:rsidRPr="003E0544" w:rsidRDefault="002B2366" w:rsidP="00A56D2D">
      <w:pPr>
        <w:pStyle w:val="21"/>
        <w:shd w:val="clear" w:color="auto" w:fill="auto"/>
        <w:spacing w:before="0" w:line="240" w:lineRule="auto"/>
        <w:ind w:firstLine="709"/>
        <w:rPr>
          <w:rStyle w:val="2"/>
          <w:color w:val="000000" w:themeColor="text1"/>
          <w:sz w:val="24"/>
          <w:szCs w:val="24"/>
        </w:rPr>
      </w:pPr>
      <w:r w:rsidRPr="003E0544">
        <w:rPr>
          <w:rStyle w:val="2"/>
          <w:color w:val="000000" w:themeColor="text1"/>
          <w:sz w:val="24"/>
          <w:szCs w:val="24"/>
        </w:rPr>
        <w:t>Для проведения тематических тестов используется</w:t>
      </w:r>
      <w:r w:rsidRPr="003E0544">
        <w:rPr>
          <w:rStyle w:val="20"/>
          <w:color w:val="000000" w:themeColor="text1"/>
          <w:sz w:val="24"/>
          <w:szCs w:val="24"/>
        </w:rPr>
        <w:t>:</w:t>
      </w:r>
    </w:p>
    <w:p w:rsidR="002B2366" w:rsidRPr="003E0544" w:rsidRDefault="002B2366" w:rsidP="00A56D2D">
      <w:pPr>
        <w:pStyle w:val="21"/>
        <w:shd w:val="clear" w:color="auto" w:fill="auto"/>
        <w:spacing w:before="0" w:line="240" w:lineRule="auto"/>
        <w:ind w:firstLine="709"/>
        <w:rPr>
          <w:rStyle w:val="2"/>
          <w:color w:val="000000" w:themeColor="text1"/>
          <w:sz w:val="24"/>
          <w:szCs w:val="24"/>
        </w:rPr>
      </w:pPr>
      <w:r w:rsidRPr="003E0544">
        <w:rPr>
          <w:rStyle w:val="2"/>
          <w:color w:val="000000" w:themeColor="text1"/>
          <w:sz w:val="24"/>
          <w:szCs w:val="24"/>
        </w:rPr>
        <w:t xml:space="preserve">1.  Алгебра и начала математического анализа: </w:t>
      </w:r>
      <w:r w:rsidR="00030EA2" w:rsidRPr="003E0544">
        <w:rPr>
          <w:rStyle w:val="2"/>
          <w:color w:val="000000" w:themeColor="text1"/>
          <w:sz w:val="24"/>
          <w:szCs w:val="24"/>
        </w:rPr>
        <w:t>дидактические материалы :</w:t>
      </w:r>
      <w:r w:rsidRPr="003E0544">
        <w:rPr>
          <w:rStyle w:val="2"/>
          <w:color w:val="000000" w:themeColor="text1"/>
          <w:sz w:val="24"/>
          <w:szCs w:val="24"/>
        </w:rPr>
        <w:t xml:space="preserve"> 10</w:t>
      </w:r>
      <w:r w:rsidR="00030EA2" w:rsidRPr="003E0544">
        <w:rPr>
          <w:rStyle w:val="2"/>
          <w:color w:val="000000" w:themeColor="text1"/>
          <w:sz w:val="24"/>
          <w:szCs w:val="24"/>
        </w:rPr>
        <w:t xml:space="preserve">-й </w:t>
      </w:r>
      <w:r w:rsidRPr="003E0544">
        <w:rPr>
          <w:rStyle w:val="2"/>
          <w:color w:val="000000" w:themeColor="text1"/>
          <w:sz w:val="24"/>
          <w:szCs w:val="24"/>
        </w:rPr>
        <w:t xml:space="preserve"> класс</w:t>
      </w:r>
      <w:r w:rsidR="003E0544" w:rsidRPr="003E0544">
        <w:rPr>
          <w:rStyle w:val="2"/>
          <w:color w:val="000000" w:themeColor="text1"/>
          <w:sz w:val="24"/>
          <w:szCs w:val="24"/>
        </w:rPr>
        <w:t xml:space="preserve"> : </w:t>
      </w:r>
      <w:r w:rsidRPr="003E0544">
        <w:rPr>
          <w:rStyle w:val="2"/>
          <w:color w:val="000000" w:themeColor="text1"/>
          <w:sz w:val="24"/>
          <w:szCs w:val="24"/>
        </w:rPr>
        <w:t xml:space="preserve">базовый и </w:t>
      </w:r>
      <w:r w:rsidR="003E0544" w:rsidRPr="003E0544">
        <w:rPr>
          <w:rStyle w:val="2"/>
          <w:color w:val="000000" w:themeColor="text1"/>
          <w:sz w:val="24"/>
          <w:szCs w:val="24"/>
        </w:rPr>
        <w:t>углублённый</w:t>
      </w:r>
      <w:r w:rsidRPr="003E0544">
        <w:rPr>
          <w:rStyle w:val="2"/>
          <w:color w:val="000000" w:themeColor="text1"/>
          <w:sz w:val="24"/>
          <w:szCs w:val="24"/>
        </w:rPr>
        <w:t xml:space="preserve"> уровни</w:t>
      </w:r>
      <w:r w:rsidR="003E0544" w:rsidRPr="003E0544">
        <w:rPr>
          <w:rStyle w:val="2"/>
          <w:color w:val="000000" w:themeColor="text1"/>
          <w:sz w:val="24"/>
          <w:szCs w:val="24"/>
        </w:rPr>
        <w:t xml:space="preserve"> : учебное пособие для общеобразовательных организаций / М.К</w:t>
      </w:r>
      <w:r w:rsidRPr="003E0544">
        <w:rPr>
          <w:rStyle w:val="2"/>
          <w:color w:val="000000" w:themeColor="text1"/>
          <w:sz w:val="24"/>
          <w:szCs w:val="24"/>
        </w:rPr>
        <w:t>.</w:t>
      </w:r>
      <w:r w:rsidR="00FD5CCB" w:rsidRPr="003E0544">
        <w:rPr>
          <w:rStyle w:val="2"/>
          <w:color w:val="000000" w:themeColor="text1"/>
          <w:sz w:val="24"/>
          <w:szCs w:val="24"/>
        </w:rPr>
        <w:t xml:space="preserve"> </w:t>
      </w:r>
      <w:r w:rsidR="003E0544" w:rsidRPr="003E0544">
        <w:rPr>
          <w:rStyle w:val="2"/>
          <w:color w:val="000000" w:themeColor="text1"/>
          <w:sz w:val="24"/>
          <w:szCs w:val="24"/>
        </w:rPr>
        <w:t xml:space="preserve">Потапов, А.В. </w:t>
      </w:r>
      <w:proofErr w:type="spellStart"/>
      <w:r w:rsidR="003E0544" w:rsidRPr="003E0544">
        <w:rPr>
          <w:rStyle w:val="2"/>
          <w:color w:val="000000" w:themeColor="text1"/>
          <w:sz w:val="24"/>
          <w:szCs w:val="24"/>
        </w:rPr>
        <w:t>Шевкин</w:t>
      </w:r>
      <w:proofErr w:type="spellEnd"/>
      <w:r w:rsidRPr="003E0544">
        <w:rPr>
          <w:rStyle w:val="2"/>
          <w:color w:val="000000" w:themeColor="text1"/>
          <w:sz w:val="24"/>
          <w:szCs w:val="24"/>
        </w:rPr>
        <w:t xml:space="preserve">. </w:t>
      </w:r>
      <w:r w:rsidR="003E0544" w:rsidRPr="003E0544">
        <w:rPr>
          <w:rStyle w:val="2"/>
          <w:color w:val="000000" w:themeColor="text1"/>
          <w:sz w:val="24"/>
          <w:szCs w:val="24"/>
        </w:rPr>
        <w:t>–15-е изд., стер.</w:t>
      </w:r>
      <w:r w:rsidRPr="003E0544">
        <w:rPr>
          <w:rStyle w:val="2"/>
          <w:color w:val="000000" w:themeColor="text1"/>
          <w:sz w:val="24"/>
          <w:szCs w:val="24"/>
        </w:rPr>
        <w:t xml:space="preserve"> </w:t>
      </w:r>
      <w:proofErr w:type="gramStart"/>
      <w:r w:rsidR="003E0544" w:rsidRPr="003E0544">
        <w:rPr>
          <w:rStyle w:val="2"/>
          <w:color w:val="000000" w:themeColor="text1"/>
          <w:sz w:val="24"/>
          <w:szCs w:val="24"/>
        </w:rPr>
        <w:t>–</w:t>
      </w:r>
      <w:r w:rsidRPr="003E0544">
        <w:rPr>
          <w:rStyle w:val="2"/>
          <w:color w:val="000000" w:themeColor="text1"/>
          <w:sz w:val="24"/>
          <w:szCs w:val="24"/>
        </w:rPr>
        <w:t>М</w:t>
      </w:r>
      <w:proofErr w:type="gramEnd"/>
      <w:r w:rsidR="003E0544" w:rsidRPr="003E0544">
        <w:rPr>
          <w:rStyle w:val="2"/>
          <w:color w:val="000000" w:themeColor="text1"/>
          <w:sz w:val="24"/>
          <w:szCs w:val="24"/>
        </w:rPr>
        <w:t>осква</w:t>
      </w:r>
      <w:r w:rsidRPr="003E0544">
        <w:rPr>
          <w:rStyle w:val="2"/>
          <w:color w:val="000000" w:themeColor="text1"/>
          <w:sz w:val="24"/>
          <w:szCs w:val="24"/>
        </w:rPr>
        <w:t>: Просвещение, 20</w:t>
      </w:r>
      <w:r w:rsidR="003E0544" w:rsidRPr="003E0544">
        <w:rPr>
          <w:rStyle w:val="2"/>
          <w:color w:val="000000" w:themeColor="text1"/>
          <w:sz w:val="24"/>
          <w:szCs w:val="24"/>
        </w:rPr>
        <w:t>21</w:t>
      </w:r>
      <w:r w:rsidRPr="003E0544">
        <w:rPr>
          <w:rStyle w:val="2"/>
          <w:color w:val="000000" w:themeColor="text1"/>
          <w:sz w:val="24"/>
          <w:szCs w:val="24"/>
        </w:rPr>
        <w:t>.</w:t>
      </w:r>
      <w:r w:rsidR="003E0544" w:rsidRPr="003E0544">
        <w:rPr>
          <w:rStyle w:val="2"/>
          <w:color w:val="000000" w:themeColor="text1"/>
          <w:sz w:val="24"/>
          <w:szCs w:val="24"/>
        </w:rPr>
        <w:t xml:space="preserve"> (МГУ школе).</w:t>
      </w:r>
    </w:p>
    <w:p w:rsidR="002B2366" w:rsidRPr="003E0544" w:rsidRDefault="002B2366" w:rsidP="00A56D2D">
      <w:pPr>
        <w:pStyle w:val="21"/>
        <w:shd w:val="clear" w:color="auto" w:fill="auto"/>
        <w:spacing w:before="0" w:line="240" w:lineRule="auto"/>
        <w:ind w:firstLine="709"/>
        <w:rPr>
          <w:rStyle w:val="2"/>
          <w:color w:val="000000" w:themeColor="text1"/>
          <w:sz w:val="24"/>
          <w:szCs w:val="24"/>
        </w:rPr>
      </w:pPr>
      <w:r w:rsidRPr="003E0544">
        <w:rPr>
          <w:rStyle w:val="2"/>
          <w:color w:val="000000" w:themeColor="text1"/>
          <w:sz w:val="24"/>
          <w:szCs w:val="24"/>
        </w:rPr>
        <w:t xml:space="preserve">2. </w:t>
      </w:r>
      <w:r w:rsidR="003E0544" w:rsidRPr="003E0544">
        <w:rPr>
          <w:rStyle w:val="2"/>
          <w:color w:val="000000" w:themeColor="text1"/>
          <w:sz w:val="24"/>
          <w:szCs w:val="24"/>
        </w:rPr>
        <w:t xml:space="preserve">Алгебра и начала математического анализа: дидактические материалы : 10-й  класс : базовый и углублённый уровни : учебное пособие для общеобразовательных организаций / М.К. Потапов, А.В. </w:t>
      </w:r>
      <w:proofErr w:type="spellStart"/>
      <w:r w:rsidR="003E0544" w:rsidRPr="003E0544">
        <w:rPr>
          <w:rStyle w:val="2"/>
          <w:color w:val="000000" w:themeColor="text1"/>
          <w:sz w:val="24"/>
          <w:szCs w:val="24"/>
        </w:rPr>
        <w:t>Шевкин</w:t>
      </w:r>
      <w:proofErr w:type="spellEnd"/>
      <w:r w:rsidR="003E0544" w:rsidRPr="003E0544">
        <w:rPr>
          <w:rStyle w:val="2"/>
          <w:color w:val="000000" w:themeColor="text1"/>
          <w:sz w:val="24"/>
          <w:szCs w:val="24"/>
        </w:rPr>
        <w:t xml:space="preserve">. –15-е изд., стер. </w:t>
      </w:r>
      <w:proofErr w:type="gramStart"/>
      <w:r w:rsidR="003E0544" w:rsidRPr="003E0544">
        <w:rPr>
          <w:rStyle w:val="2"/>
          <w:color w:val="000000" w:themeColor="text1"/>
          <w:sz w:val="24"/>
          <w:szCs w:val="24"/>
        </w:rPr>
        <w:t>–М</w:t>
      </w:r>
      <w:proofErr w:type="gramEnd"/>
      <w:r w:rsidR="003E0544" w:rsidRPr="003E0544">
        <w:rPr>
          <w:rStyle w:val="2"/>
          <w:color w:val="000000" w:themeColor="text1"/>
          <w:sz w:val="24"/>
          <w:szCs w:val="24"/>
        </w:rPr>
        <w:t>осква: Просвещение, 2019. (МГУ школе)</w:t>
      </w:r>
      <w:r w:rsidRPr="003E0544">
        <w:rPr>
          <w:rStyle w:val="2"/>
          <w:color w:val="000000" w:themeColor="text1"/>
          <w:sz w:val="24"/>
          <w:szCs w:val="24"/>
        </w:rPr>
        <w:t>.</w:t>
      </w:r>
    </w:p>
    <w:p w:rsidR="003E0544" w:rsidRPr="003E0544" w:rsidRDefault="003E0544" w:rsidP="00A56D2D">
      <w:pPr>
        <w:pStyle w:val="21"/>
        <w:shd w:val="clear" w:color="auto" w:fill="auto"/>
        <w:spacing w:before="0" w:line="240" w:lineRule="auto"/>
        <w:ind w:firstLine="709"/>
        <w:rPr>
          <w:rStyle w:val="2"/>
          <w:color w:val="000000" w:themeColor="text1"/>
          <w:sz w:val="24"/>
          <w:szCs w:val="24"/>
        </w:rPr>
      </w:pPr>
      <w:r w:rsidRPr="003E0544">
        <w:rPr>
          <w:rStyle w:val="2"/>
          <w:color w:val="000000" w:themeColor="text1"/>
          <w:sz w:val="24"/>
          <w:szCs w:val="24"/>
        </w:rPr>
        <w:t xml:space="preserve">3. </w:t>
      </w:r>
      <w:r>
        <w:rPr>
          <w:rStyle w:val="2"/>
          <w:color w:val="000000" w:themeColor="text1"/>
          <w:sz w:val="24"/>
          <w:szCs w:val="24"/>
        </w:rPr>
        <w:t>Геометрия</w:t>
      </w:r>
      <w:r w:rsidRPr="003E0544">
        <w:rPr>
          <w:rStyle w:val="2"/>
          <w:color w:val="000000" w:themeColor="text1"/>
          <w:sz w:val="24"/>
          <w:szCs w:val="24"/>
        </w:rPr>
        <w:t xml:space="preserve"> : 10  класс : учеб</w:t>
      </w:r>
      <w:proofErr w:type="gramStart"/>
      <w:r>
        <w:rPr>
          <w:rStyle w:val="2"/>
          <w:color w:val="000000" w:themeColor="text1"/>
          <w:sz w:val="24"/>
          <w:szCs w:val="24"/>
        </w:rPr>
        <w:t>.</w:t>
      </w:r>
      <w:proofErr w:type="gramEnd"/>
      <w:r w:rsidRPr="003E0544">
        <w:rPr>
          <w:rStyle w:val="2"/>
          <w:color w:val="000000" w:themeColor="text1"/>
          <w:sz w:val="24"/>
          <w:szCs w:val="24"/>
        </w:rPr>
        <w:t xml:space="preserve"> </w:t>
      </w:r>
      <w:proofErr w:type="gramStart"/>
      <w:r w:rsidRPr="003E0544">
        <w:rPr>
          <w:rStyle w:val="2"/>
          <w:color w:val="000000" w:themeColor="text1"/>
          <w:sz w:val="24"/>
          <w:szCs w:val="24"/>
        </w:rPr>
        <w:t>п</w:t>
      </w:r>
      <w:proofErr w:type="gramEnd"/>
      <w:r w:rsidRPr="003E0544">
        <w:rPr>
          <w:rStyle w:val="2"/>
          <w:color w:val="000000" w:themeColor="text1"/>
          <w:sz w:val="24"/>
          <w:szCs w:val="24"/>
        </w:rPr>
        <w:t xml:space="preserve">особие для общеобразовательных организаций базовый и углублённый уровни : / </w:t>
      </w:r>
      <w:r>
        <w:rPr>
          <w:rStyle w:val="2"/>
          <w:color w:val="000000" w:themeColor="text1"/>
          <w:sz w:val="24"/>
          <w:szCs w:val="24"/>
        </w:rPr>
        <w:t>Б</w:t>
      </w:r>
      <w:r w:rsidRPr="003E0544">
        <w:rPr>
          <w:rStyle w:val="2"/>
          <w:color w:val="000000" w:themeColor="text1"/>
          <w:sz w:val="24"/>
          <w:szCs w:val="24"/>
        </w:rPr>
        <w:t>.</w:t>
      </w:r>
      <w:r>
        <w:rPr>
          <w:rStyle w:val="2"/>
          <w:color w:val="000000" w:themeColor="text1"/>
          <w:sz w:val="24"/>
          <w:szCs w:val="24"/>
        </w:rPr>
        <w:t>Г</w:t>
      </w:r>
      <w:r w:rsidRPr="003E0544">
        <w:rPr>
          <w:rStyle w:val="2"/>
          <w:color w:val="000000" w:themeColor="text1"/>
          <w:sz w:val="24"/>
          <w:szCs w:val="24"/>
        </w:rPr>
        <w:t xml:space="preserve">. </w:t>
      </w:r>
      <w:r>
        <w:rPr>
          <w:rStyle w:val="2"/>
          <w:color w:val="000000" w:themeColor="text1"/>
          <w:sz w:val="24"/>
          <w:szCs w:val="24"/>
        </w:rPr>
        <w:t>Зив</w:t>
      </w:r>
      <w:r w:rsidRPr="003E0544">
        <w:rPr>
          <w:rStyle w:val="2"/>
          <w:color w:val="000000" w:themeColor="text1"/>
          <w:sz w:val="24"/>
          <w:szCs w:val="24"/>
        </w:rPr>
        <w:t xml:space="preserve">. </w:t>
      </w:r>
      <w:proofErr w:type="gramStart"/>
      <w:r w:rsidRPr="003E0544">
        <w:rPr>
          <w:rStyle w:val="2"/>
          <w:color w:val="000000" w:themeColor="text1"/>
          <w:sz w:val="24"/>
          <w:szCs w:val="24"/>
        </w:rPr>
        <w:t>–М</w:t>
      </w:r>
      <w:proofErr w:type="gramEnd"/>
      <w:r w:rsidRPr="003E0544">
        <w:rPr>
          <w:rStyle w:val="2"/>
          <w:color w:val="000000" w:themeColor="text1"/>
          <w:sz w:val="24"/>
          <w:szCs w:val="24"/>
        </w:rPr>
        <w:t>: Просвещение, 202</w:t>
      </w:r>
      <w:r>
        <w:rPr>
          <w:rStyle w:val="2"/>
          <w:color w:val="000000" w:themeColor="text1"/>
          <w:sz w:val="24"/>
          <w:szCs w:val="24"/>
        </w:rPr>
        <w:t>0</w:t>
      </w:r>
      <w:r w:rsidRPr="003E0544">
        <w:rPr>
          <w:rStyle w:val="2"/>
          <w:color w:val="000000" w:themeColor="text1"/>
          <w:sz w:val="24"/>
          <w:szCs w:val="24"/>
        </w:rPr>
        <w:t>. (МГУ школе).</w:t>
      </w:r>
    </w:p>
    <w:p w:rsidR="003E0544" w:rsidRPr="002B27A3" w:rsidRDefault="003E0544" w:rsidP="00A56D2D">
      <w:pPr>
        <w:pStyle w:val="21"/>
        <w:shd w:val="clear" w:color="auto" w:fill="auto"/>
        <w:spacing w:before="0" w:line="240" w:lineRule="auto"/>
        <w:ind w:firstLine="709"/>
        <w:rPr>
          <w:color w:val="000000" w:themeColor="text1"/>
          <w:sz w:val="24"/>
          <w:szCs w:val="24"/>
        </w:rPr>
      </w:pPr>
      <w:r w:rsidRPr="003E0544">
        <w:rPr>
          <w:rStyle w:val="2"/>
          <w:color w:val="000000" w:themeColor="text1"/>
          <w:sz w:val="24"/>
          <w:szCs w:val="24"/>
        </w:rPr>
        <w:t xml:space="preserve">4. </w:t>
      </w:r>
      <w:r>
        <w:rPr>
          <w:rStyle w:val="2"/>
          <w:color w:val="000000" w:themeColor="text1"/>
          <w:sz w:val="24"/>
          <w:szCs w:val="24"/>
        </w:rPr>
        <w:t>Геометрия.</w:t>
      </w:r>
      <w:r w:rsidRPr="003E0544">
        <w:rPr>
          <w:rStyle w:val="2"/>
          <w:color w:val="000000" w:themeColor="text1"/>
          <w:sz w:val="24"/>
          <w:szCs w:val="24"/>
        </w:rPr>
        <w:t xml:space="preserve"> 1</w:t>
      </w:r>
      <w:r>
        <w:rPr>
          <w:rStyle w:val="2"/>
          <w:color w:val="000000" w:themeColor="text1"/>
          <w:sz w:val="24"/>
          <w:szCs w:val="24"/>
        </w:rPr>
        <w:t>1</w:t>
      </w:r>
      <w:r w:rsidRPr="003E0544">
        <w:rPr>
          <w:rStyle w:val="2"/>
          <w:color w:val="000000" w:themeColor="text1"/>
          <w:sz w:val="24"/>
          <w:szCs w:val="24"/>
        </w:rPr>
        <w:t xml:space="preserve">  класс: базовый и углублённый уровни</w:t>
      </w:r>
      <w:proofErr w:type="gramStart"/>
      <w:r w:rsidRPr="003E0544">
        <w:rPr>
          <w:rStyle w:val="2"/>
          <w:color w:val="000000" w:themeColor="text1"/>
          <w:sz w:val="24"/>
          <w:szCs w:val="24"/>
        </w:rPr>
        <w:t xml:space="preserve"> :</w:t>
      </w:r>
      <w:proofErr w:type="gramEnd"/>
      <w:r w:rsidRPr="003E0544">
        <w:rPr>
          <w:rStyle w:val="2"/>
          <w:color w:val="000000" w:themeColor="text1"/>
          <w:sz w:val="24"/>
          <w:szCs w:val="24"/>
        </w:rPr>
        <w:t xml:space="preserve"> дидактические материалы : учебное пособие</w:t>
      </w:r>
      <w:r>
        <w:rPr>
          <w:rStyle w:val="2"/>
          <w:color w:val="000000" w:themeColor="text1"/>
          <w:sz w:val="24"/>
          <w:szCs w:val="24"/>
        </w:rPr>
        <w:t xml:space="preserve"> / Б</w:t>
      </w:r>
      <w:r w:rsidRPr="003E0544">
        <w:rPr>
          <w:rStyle w:val="2"/>
          <w:color w:val="000000" w:themeColor="text1"/>
          <w:sz w:val="24"/>
          <w:szCs w:val="24"/>
        </w:rPr>
        <w:t>.</w:t>
      </w:r>
      <w:r>
        <w:rPr>
          <w:rStyle w:val="2"/>
          <w:color w:val="000000" w:themeColor="text1"/>
          <w:sz w:val="24"/>
          <w:szCs w:val="24"/>
        </w:rPr>
        <w:t>Г</w:t>
      </w:r>
      <w:r w:rsidRPr="003E0544">
        <w:rPr>
          <w:rStyle w:val="2"/>
          <w:color w:val="000000" w:themeColor="text1"/>
          <w:sz w:val="24"/>
          <w:szCs w:val="24"/>
        </w:rPr>
        <w:t xml:space="preserve">. </w:t>
      </w:r>
      <w:r>
        <w:rPr>
          <w:rStyle w:val="2"/>
          <w:color w:val="000000" w:themeColor="text1"/>
          <w:sz w:val="24"/>
          <w:szCs w:val="24"/>
        </w:rPr>
        <w:t>Зив</w:t>
      </w:r>
      <w:r w:rsidRPr="003E0544">
        <w:rPr>
          <w:rStyle w:val="2"/>
          <w:color w:val="000000" w:themeColor="text1"/>
          <w:sz w:val="24"/>
          <w:szCs w:val="24"/>
        </w:rPr>
        <w:t>. –</w:t>
      </w:r>
      <w:r>
        <w:rPr>
          <w:rStyle w:val="2"/>
          <w:color w:val="000000" w:themeColor="text1"/>
          <w:sz w:val="24"/>
          <w:szCs w:val="24"/>
        </w:rPr>
        <w:t xml:space="preserve"> </w:t>
      </w:r>
      <w:r w:rsidRPr="002B27A3">
        <w:rPr>
          <w:rStyle w:val="2"/>
          <w:color w:val="000000" w:themeColor="text1"/>
          <w:sz w:val="24"/>
          <w:szCs w:val="24"/>
        </w:rPr>
        <w:t>Москва: Просвещение, 2022. (МГУ школе).</w:t>
      </w:r>
    </w:p>
    <w:p w:rsidR="002B2366" w:rsidRPr="002B27A3" w:rsidRDefault="002B27A3" w:rsidP="00A56D2D">
      <w:pPr>
        <w:pStyle w:val="21"/>
        <w:shd w:val="clear" w:color="auto" w:fill="auto"/>
        <w:spacing w:before="0" w:line="240" w:lineRule="auto"/>
        <w:ind w:right="380" w:firstLine="709"/>
        <w:rPr>
          <w:rStyle w:val="2"/>
          <w:color w:val="000000" w:themeColor="text1"/>
          <w:sz w:val="24"/>
          <w:szCs w:val="24"/>
        </w:rPr>
      </w:pPr>
      <w:r w:rsidRPr="002B27A3">
        <w:rPr>
          <w:rStyle w:val="2"/>
          <w:color w:val="000000" w:themeColor="text1"/>
          <w:sz w:val="24"/>
          <w:szCs w:val="24"/>
        </w:rPr>
        <w:t>Рубежные</w:t>
      </w:r>
      <w:r w:rsidR="002B2366" w:rsidRPr="002B27A3">
        <w:rPr>
          <w:rStyle w:val="2"/>
          <w:color w:val="000000" w:themeColor="text1"/>
          <w:sz w:val="24"/>
          <w:szCs w:val="24"/>
        </w:rPr>
        <w:t xml:space="preserve"> контрольные работы за I полугоди</w:t>
      </w:r>
      <w:r w:rsidRPr="002B27A3">
        <w:rPr>
          <w:rStyle w:val="2"/>
          <w:color w:val="000000" w:themeColor="text1"/>
          <w:sz w:val="24"/>
          <w:szCs w:val="24"/>
        </w:rPr>
        <w:t>е</w:t>
      </w:r>
      <w:r w:rsidR="002B2366" w:rsidRPr="002B27A3">
        <w:rPr>
          <w:rStyle w:val="2"/>
          <w:color w:val="000000" w:themeColor="text1"/>
          <w:sz w:val="24"/>
          <w:szCs w:val="24"/>
        </w:rPr>
        <w:t xml:space="preserve"> в 10, 11 классах и итоговые кон</w:t>
      </w:r>
      <w:r w:rsidR="00EF0F31" w:rsidRPr="002B27A3">
        <w:rPr>
          <w:rStyle w:val="2"/>
          <w:color w:val="000000" w:themeColor="text1"/>
          <w:sz w:val="24"/>
          <w:szCs w:val="24"/>
        </w:rPr>
        <w:t>трольные работы составляю</w:t>
      </w:r>
      <w:r w:rsidR="002B2366" w:rsidRPr="002B27A3">
        <w:rPr>
          <w:rStyle w:val="2"/>
          <w:color w:val="000000" w:themeColor="text1"/>
          <w:sz w:val="24"/>
          <w:szCs w:val="24"/>
        </w:rPr>
        <w:t>тся</w:t>
      </w:r>
      <w:r w:rsidR="00EF0F31" w:rsidRPr="002B27A3">
        <w:rPr>
          <w:rStyle w:val="2"/>
          <w:color w:val="000000" w:themeColor="text1"/>
          <w:sz w:val="24"/>
          <w:szCs w:val="24"/>
        </w:rPr>
        <w:t xml:space="preserve"> в соответствии с локальным актом школы.</w:t>
      </w:r>
    </w:p>
    <w:p w:rsidR="00E44B47" w:rsidRDefault="00E44B47" w:rsidP="00A56D2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7C5" w:rsidRPr="00E44B47" w:rsidRDefault="001B6780" w:rsidP="00596AA8">
      <w:pPr>
        <w:tabs>
          <w:tab w:val="left" w:pos="8227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B4D">
        <w:rPr>
          <w:rFonts w:ascii="Times New Roman" w:eastAsia="Times New Roman" w:hAnsi="Times New Roman"/>
          <w:sz w:val="24"/>
          <w:szCs w:val="24"/>
          <w:lang w:eastAsia="ru-RU"/>
        </w:rPr>
        <w:t>Сост</w:t>
      </w:r>
      <w:r w:rsidR="00526B4D" w:rsidRPr="00526B4D">
        <w:rPr>
          <w:rFonts w:ascii="Times New Roman" w:eastAsia="Times New Roman" w:hAnsi="Times New Roman"/>
          <w:sz w:val="24"/>
          <w:szCs w:val="24"/>
          <w:lang w:eastAsia="ru-RU"/>
        </w:rPr>
        <w:t xml:space="preserve">авитель – </w:t>
      </w:r>
      <w:r w:rsidR="00FD5CCB">
        <w:rPr>
          <w:rFonts w:ascii="Times New Roman" w:eastAsia="Times New Roman" w:hAnsi="Times New Roman"/>
          <w:sz w:val="24"/>
          <w:szCs w:val="24"/>
          <w:lang w:eastAsia="ru-RU"/>
        </w:rPr>
        <w:t>Котова</w:t>
      </w:r>
      <w:r w:rsidR="00BF4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5CCB">
        <w:rPr>
          <w:rFonts w:ascii="Times New Roman" w:eastAsia="Times New Roman" w:hAnsi="Times New Roman"/>
          <w:sz w:val="24"/>
          <w:szCs w:val="24"/>
          <w:lang w:eastAsia="ru-RU"/>
        </w:rPr>
        <w:t>Е.В</w:t>
      </w:r>
      <w:r w:rsidR="00526B4D" w:rsidRPr="00526B4D">
        <w:rPr>
          <w:rFonts w:ascii="Times New Roman" w:eastAsia="Times New Roman" w:hAnsi="Times New Roman"/>
          <w:sz w:val="24"/>
          <w:szCs w:val="24"/>
          <w:lang w:eastAsia="ru-RU"/>
        </w:rPr>
        <w:t>. учи</w:t>
      </w:r>
      <w:r w:rsidR="00596AA8">
        <w:rPr>
          <w:rFonts w:ascii="Times New Roman" w:eastAsia="Times New Roman" w:hAnsi="Times New Roman"/>
          <w:sz w:val="24"/>
          <w:szCs w:val="24"/>
          <w:lang w:eastAsia="ru-RU"/>
        </w:rPr>
        <w:t>тель математики МОУ «Зенинская СОШ»</w:t>
      </w:r>
    </w:p>
    <w:p w:rsidR="00A0192B" w:rsidRPr="00E44B47" w:rsidRDefault="00A0192B">
      <w:pPr>
        <w:tabs>
          <w:tab w:val="left" w:pos="8227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0192B" w:rsidRPr="00E44B47" w:rsidSect="00EF0F3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30FE4B6F"/>
    <w:multiLevelType w:val="hybridMultilevel"/>
    <w:tmpl w:val="1276A930"/>
    <w:lvl w:ilvl="0" w:tplc="8A1AA298">
      <w:start w:val="1"/>
      <w:numFmt w:val="decimal"/>
      <w:lvlText w:val="%1)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780"/>
    <w:rsid w:val="00030EA2"/>
    <w:rsid w:val="000A1A91"/>
    <w:rsid w:val="000F63E7"/>
    <w:rsid w:val="001B6780"/>
    <w:rsid w:val="00222BB1"/>
    <w:rsid w:val="002B2366"/>
    <w:rsid w:val="002B27A3"/>
    <w:rsid w:val="0031577D"/>
    <w:rsid w:val="003B6978"/>
    <w:rsid w:val="003E0544"/>
    <w:rsid w:val="00526B4D"/>
    <w:rsid w:val="00596AA8"/>
    <w:rsid w:val="005A07FA"/>
    <w:rsid w:val="006A7078"/>
    <w:rsid w:val="007577B9"/>
    <w:rsid w:val="00876C0F"/>
    <w:rsid w:val="00992B02"/>
    <w:rsid w:val="00995A22"/>
    <w:rsid w:val="00A0192B"/>
    <w:rsid w:val="00A217C5"/>
    <w:rsid w:val="00A56D2D"/>
    <w:rsid w:val="00BF4F53"/>
    <w:rsid w:val="00DF1DCF"/>
    <w:rsid w:val="00E44B47"/>
    <w:rsid w:val="00E7673D"/>
    <w:rsid w:val="00EF0F31"/>
    <w:rsid w:val="00F76AC9"/>
    <w:rsid w:val="00FA2F6B"/>
    <w:rsid w:val="00FB1B5F"/>
    <w:rsid w:val="00FD4B75"/>
    <w:rsid w:val="00FD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95A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9pt">
    <w:name w:val="Основной текст + 9 pt"/>
    <w:uiPriority w:val="99"/>
    <w:rsid w:val="00995A22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2B2366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B2366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B2366"/>
    <w:pPr>
      <w:widowControl w:val="0"/>
      <w:shd w:val="clear" w:color="auto" w:fill="FFFFFF"/>
      <w:spacing w:before="240" w:after="0" w:line="274" w:lineRule="exact"/>
      <w:ind w:hanging="5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rsid w:val="002B2366"/>
    <w:rPr>
      <w:rFonts w:ascii="Times New Roman" w:hAnsi="Times New Roman"/>
      <w:b/>
      <w:bCs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2B2366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B2366"/>
    <w:pPr>
      <w:widowControl w:val="0"/>
      <w:shd w:val="clear" w:color="auto" w:fill="FFFFFF"/>
      <w:spacing w:before="240" w:after="60" w:line="240" w:lineRule="atLeast"/>
      <w:outlineLvl w:val="2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2B2366"/>
    <w:rPr>
      <w:rFonts w:ascii="Times New Roman" w:hAnsi="Times New Roman"/>
      <w:b/>
      <w:bCs/>
      <w:shd w:val="clear" w:color="auto" w:fill="FFFFFF"/>
    </w:rPr>
  </w:style>
  <w:style w:type="character" w:customStyle="1" w:styleId="81">
    <w:name w:val="Основной текст (8) + Не полужирный"/>
    <w:basedOn w:val="8"/>
    <w:uiPriority w:val="99"/>
    <w:rsid w:val="002B2366"/>
    <w:rPr>
      <w:rFonts w:ascii="Times New Roman" w:hAnsi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B2366"/>
    <w:pPr>
      <w:widowControl w:val="0"/>
      <w:shd w:val="clear" w:color="auto" w:fill="FFFFFF"/>
      <w:spacing w:before="60" w:after="240" w:line="278" w:lineRule="exact"/>
      <w:ind w:hanging="36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31">
    <w:name w:val="Заголовок №31"/>
    <w:basedOn w:val="a"/>
    <w:uiPriority w:val="99"/>
    <w:rsid w:val="002B2366"/>
    <w:pPr>
      <w:widowControl w:val="0"/>
      <w:shd w:val="clear" w:color="auto" w:fill="FFFFFF"/>
      <w:spacing w:before="240" w:after="60" w:line="240" w:lineRule="atLeast"/>
      <w:outlineLvl w:val="2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uiPriority w:val="99"/>
    <w:rsid w:val="002B2366"/>
    <w:rPr>
      <w:rFonts w:ascii="Times New Roman" w:hAnsi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B2366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0"/>
      <w:szCs w:val="20"/>
      <w:lang w:eastAsia="ru-RU"/>
    </w:rPr>
  </w:style>
  <w:style w:type="character" w:customStyle="1" w:styleId="5">
    <w:name w:val="Заголовок №5_"/>
    <w:basedOn w:val="a0"/>
    <w:link w:val="50"/>
    <w:uiPriority w:val="99"/>
    <w:locked/>
    <w:rsid w:val="002B2366"/>
    <w:rPr>
      <w:rFonts w:ascii="Times New Roman" w:hAnsi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B2366"/>
    <w:pPr>
      <w:widowControl w:val="0"/>
      <w:shd w:val="clear" w:color="auto" w:fill="FFFFFF"/>
      <w:spacing w:before="240" w:after="0" w:line="278" w:lineRule="exact"/>
      <w:jc w:val="both"/>
      <w:outlineLvl w:val="4"/>
    </w:pPr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CC9C-A86E-484E-B564-C46DC99B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НР РО</cp:lastModifiedBy>
  <cp:revision>5</cp:revision>
  <dcterms:created xsi:type="dcterms:W3CDTF">2022-01-23T11:54:00Z</dcterms:created>
  <dcterms:modified xsi:type="dcterms:W3CDTF">2022-01-23T12:19:00Z</dcterms:modified>
</cp:coreProperties>
</file>