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EF" w:rsidRPr="00197DEF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197DEF" w:rsidRPr="00197DEF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19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Зенинская</w:t>
      </w:r>
      <w:proofErr w:type="spellEnd"/>
      <w:r w:rsidRPr="0019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</w:p>
    <w:p w:rsidR="00197DEF" w:rsidRPr="00197DEF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Вейделевского района Белгородской области»</w:t>
      </w:r>
    </w:p>
    <w:p w:rsidR="00197DEF" w:rsidRPr="00197DEF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DEF" w:rsidRPr="00197DEF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652"/>
        <w:gridCol w:w="3276"/>
        <w:gridCol w:w="4281"/>
      </w:tblGrid>
      <w:tr w:rsidR="00197DEF" w:rsidRPr="00197DEF" w:rsidTr="00292371">
        <w:trPr>
          <w:trHeight w:val="2304"/>
        </w:trPr>
        <w:tc>
          <w:tcPr>
            <w:tcW w:w="1151" w:type="pct"/>
          </w:tcPr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spellStart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Бескишко</w:t>
            </w:r>
            <w:proofErr w:type="spellEnd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________2022 г.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</w:tcPr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Зенинская</w:t>
            </w:r>
            <w:proofErr w:type="spellEnd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197DEF" w:rsidRPr="00197DEF" w:rsidRDefault="00197DEF" w:rsidP="0019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Кандабарова</w:t>
            </w:r>
            <w:proofErr w:type="spellEnd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Т.А./</w:t>
            </w:r>
          </w:p>
          <w:p w:rsidR="00197DEF" w:rsidRPr="00197DEF" w:rsidRDefault="00197DEF" w:rsidP="0019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«_______» ___________2022 г.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</w:tcPr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________2022 г.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</w:tcPr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97DEF" w:rsidRPr="00197DEF" w:rsidRDefault="00197DEF" w:rsidP="0019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Зенинская</w:t>
            </w:r>
            <w:proofErr w:type="spellEnd"/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197DEF" w:rsidRPr="00197DEF" w:rsidRDefault="00197DEF" w:rsidP="0019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__________/Чаплыгина А.С./</w:t>
            </w:r>
          </w:p>
          <w:p w:rsidR="00197DEF" w:rsidRPr="00197DEF" w:rsidRDefault="00197DEF" w:rsidP="0019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</w:t>
            </w:r>
          </w:p>
          <w:p w:rsidR="00197DEF" w:rsidRPr="00197DEF" w:rsidRDefault="00197DEF" w:rsidP="0019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«_______» _______2022 г.</w:t>
            </w:r>
          </w:p>
          <w:p w:rsidR="00197DEF" w:rsidRPr="00197DEF" w:rsidRDefault="00197DEF" w:rsidP="00197DE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7DEF" w:rsidRPr="00197DEF" w:rsidRDefault="00197DEF" w:rsidP="00197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DEF" w:rsidRPr="00197DEF" w:rsidRDefault="00197DEF" w:rsidP="00197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DEF" w:rsidRPr="00197DEF" w:rsidRDefault="00197DEF" w:rsidP="00197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DEF" w:rsidRPr="00A01224" w:rsidRDefault="00197DEF" w:rsidP="00197DEF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bookmarkStart w:id="0" w:name="_GoBack"/>
      <w:bookmarkEnd w:id="0"/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7DEF" w:rsidRPr="00A01224" w:rsidRDefault="00197DEF" w:rsidP="00197DEF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197DEF" w:rsidRPr="00A01224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ПЕРВАЯ ЭКОЛОГИЯ</w:t>
      </w:r>
      <w:r w:rsidRPr="00A01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0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7DEF" w:rsidRPr="00A01224" w:rsidRDefault="00197DEF" w:rsidP="001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</w:t>
      </w: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НАПРАВЛЕНИЕ)</w:t>
      </w:r>
    </w:p>
    <w:p w:rsidR="00197DEF" w:rsidRPr="00A01224" w:rsidRDefault="00197DEF" w:rsidP="00197D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7DEF" w:rsidRPr="00A01224" w:rsidRDefault="00197DEF" w:rsidP="00197DEF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9-10 лет</w:t>
      </w:r>
    </w:p>
    <w:p w:rsidR="00197DEF" w:rsidRPr="00A01224" w:rsidRDefault="00197DEF" w:rsidP="00197DEF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197DEF" w:rsidRPr="00A01224" w:rsidRDefault="00197DEF" w:rsidP="00197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0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</w:t>
      </w:r>
    </w:p>
    <w:p w:rsidR="00197DEF" w:rsidRPr="00A01224" w:rsidRDefault="00197DEF" w:rsidP="00197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Куликова А.С.,  </w:t>
      </w:r>
    </w:p>
    <w:p w:rsidR="00197DEF" w:rsidRPr="00A01224" w:rsidRDefault="00197DEF" w:rsidP="00197DEF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197DEF" w:rsidRPr="00A01224" w:rsidRDefault="00197DEF" w:rsidP="00197DEF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DEF" w:rsidRPr="00A01224" w:rsidRDefault="00197DEF" w:rsidP="00197DEF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7DEF" w:rsidRPr="00A01224" w:rsidRDefault="00197DEF" w:rsidP="00197DEF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DEF" w:rsidRDefault="00197DEF" w:rsidP="00197DEF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Зенино, 2022</w:t>
      </w:r>
    </w:p>
    <w:p w:rsid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97DEF">
        <w:rPr>
          <w:b/>
          <w:bCs/>
          <w:color w:val="000000"/>
          <w:sz w:val="28"/>
          <w:szCs w:val="28"/>
        </w:rPr>
        <w:lastRenderedPageBreak/>
        <w:t>Общая характеристика курса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«Моя первая экология» ‒</w:t>
      </w:r>
      <w:r w:rsidRPr="00197DEF">
        <w:rPr>
          <w:color w:val="000000"/>
          <w:sz w:val="28"/>
          <w:szCs w:val="28"/>
        </w:rPr>
        <w:t xml:space="preserve">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 – образное мышление младших школьников. Изучение данного курса создает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Программа курса дополняет и расширяет содержание отдельных тем предметной области «Окружающий мир» за счет </w:t>
      </w:r>
      <w:proofErr w:type="spellStart"/>
      <w:r w:rsidRPr="00197DEF">
        <w:rPr>
          <w:color w:val="000000"/>
          <w:sz w:val="28"/>
          <w:szCs w:val="28"/>
        </w:rPr>
        <w:t>межпредметной</w:t>
      </w:r>
      <w:proofErr w:type="spellEnd"/>
      <w:r w:rsidRPr="00197DEF">
        <w:rPr>
          <w:color w:val="000000"/>
          <w:sz w:val="28"/>
          <w:szCs w:val="28"/>
        </w:rPr>
        <w:t xml:space="preserve"> интеграции: знания естественнонаучного характера обогащаются благодаря введению элементов знаний математического и </w:t>
      </w:r>
      <w:proofErr w:type="spellStart"/>
      <w:r w:rsidRPr="00197DEF">
        <w:rPr>
          <w:color w:val="000000"/>
          <w:sz w:val="28"/>
          <w:szCs w:val="28"/>
        </w:rPr>
        <w:t>гуманитарно</w:t>
      </w:r>
      <w:proofErr w:type="spellEnd"/>
      <w:r w:rsidRPr="00197DEF">
        <w:rPr>
          <w:color w:val="000000"/>
          <w:sz w:val="28"/>
          <w:szCs w:val="28"/>
        </w:rPr>
        <w:t xml:space="preserve"> – эстетических циклов.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Объектом изучения курса является природное и </w:t>
      </w:r>
      <w:proofErr w:type="spellStart"/>
      <w:r w:rsidRPr="00197DEF">
        <w:rPr>
          <w:color w:val="000000"/>
          <w:sz w:val="28"/>
          <w:szCs w:val="28"/>
        </w:rPr>
        <w:t>социоприродное</w:t>
      </w:r>
      <w:proofErr w:type="spellEnd"/>
      <w:r w:rsidRPr="00197DEF">
        <w:rPr>
          <w:color w:val="000000"/>
          <w:sz w:val="28"/>
          <w:szCs w:val="28"/>
        </w:rPr>
        <w:t xml:space="preserve"> окружение младшего школьника. Основной акцент в содержании курса сделан на развитии у младших школьников наблюдательности, умения устанавливать </w:t>
      </w:r>
      <w:proofErr w:type="spellStart"/>
      <w:r w:rsidRPr="00197DEF">
        <w:rPr>
          <w:color w:val="000000"/>
          <w:sz w:val="28"/>
          <w:szCs w:val="28"/>
        </w:rPr>
        <w:t>причинно</w:t>
      </w:r>
      <w:proofErr w:type="spellEnd"/>
      <w:r w:rsidRPr="00197DEF">
        <w:rPr>
          <w:color w:val="000000"/>
          <w:sz w:val="28"/>
          <w:szCs w:val="28"/>
        </w:rPr>
        <w:t xml:space="preserve"> – следственные связи. В содержание курса включены сведения о таких методах познания природы, как наблюдение, измерение, моделирование.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Программа предусматривает проведение экскурсий и практических занятий в ближайшем природном и </w:t>
      </w:r>
      <w:proofErr w:type="spellStart"/>
      <w:r w:rsidRPr="00197DEF">
        <w:rPr>
          <w:color w:val="000000"/>
          <w:sz w:val="28"/>
          <w:szCs w:val="28"/>
        </w:rPr>
        <w:t>социоприродном</w:t>
      </w:r>
      <w:proofErr w:type="spellEnd"/>
      <w:r w:rsidRPr="00197DEF">
        <w:rPr>
          <w:color w:val="000000"/>
          <w:sz w:val="28"/>
          <w:szCs w:val="28"/>
        </w:rPr>
        <w:t xml:space="preserve"> окружении.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Воспитательная функция заключается в формировании у младшего школьника необходимости познания окружающего мира и своих связей с ним, экологически обоснованных потребностей, интересов, норм и правил </w:t>
      </w:r>
      <w:proofErr w:type="gramStart"/>
      <w:r w:rsidRPr="00197DEF">
        <w:rPr>
          <w:color w:val="000000"/>
          <w:sz w:val="28"/>
          <w:szCs w:val="28"/>
        </w:rPr>
        <w:t>( в</w:t>
      </w:r>
      <w:proofErr w:type="gramEnd"/>
      <w:r w:rsidRPr="00197DEF">
        <w:rPr>
          <w:color w:val="000000"/>
          <w:sz w:val="28"/>
          <w:szCs w:val="28"/>
        </w:rPr>
        <w:t xml:space="preserve">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развитию: эмоциональной сферы младшего школьника, его способности к сопереживанию, состраданию.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b/>
          <w:bCs/>
          <w:color w:val="000000"/>
          <w:sz w:val="28"/>
          <w:szCs w:val="28"/>
        </w:rPr>
        <w:t>Место курса в учебном плане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Занятия проводятся 1 раз в неделю. </w:t>
      </w:r>
      <w:r>
        <w:rPr>
          <w:color w:val="000000"/>
          <w:sz w:val="28"/>
          <w:szCs w:val="28"/>
        </w:rPr>
        <w:t>В 4-м классе</w:t>
      </w:r>
      <w:r w:rsidRPr="00197DEF">
        <w:rPr>
          <w:color w:val="000000"/>
          <w:sz w:val="28"/>
          <w:szCs w:val="28"/>
        </w:rPr>
        <w:t xml:space="preserve"> 34 часа в год.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b/>
          <w:bCs/>
          <w:color w:val="000000"/>
          <w:sz w:val="28"/>
          <w:szCs w:val="28"/>
        </w:rPr>
        <w:t>Описание ценностных ориентиров содержания курса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Содержание программы курса «Моя первая экология» направлено на: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развитие у учащихся эстетического восприятия окружающего мира: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формирование представлений о природе как универсальной ценности;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изучение народных традиций, отражающих отношение местного населения к природе;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развитие умений, связанных с изучением окружающей среды;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lastRenderedPageBreak/>
        <w:t>- развитие устойчивого познавательного интереса к окружающему миру природы;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развитие представлений о различных методах познания природы (искусство как метод познания, научные методы);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формирование элементарных умений, связанных с выполнением учебного исследования;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вовлечение учащихся в деятельность по изучению и сохранению ближайшего природного окружения.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Личностные, </w:t>
      </w:r>
      <w:proofErr w:type="spellStart"/>
      <w:r w:rsidRPr="00197DEF">
        <w:rPr>
          <w:color w:val="000000"/>
          <w:sz w:val="28"/>
          <w:szCs w:val="28"/>
        </w:rPr>
        <w:t>метапредметные</w:t>
      </w:r>
      <w:proofErr w:type="spellEnd"/>
      <w:r w:rsidRPr="00197DEF">
        <w:rPr>
          <w:color w:val="000000"/>
          <w:sz w:val="28"/>
          <w:szCs w:val="28"/>
        </w:rPr>
        <w:t xml:space="preserve"> и предметные результаты освоения курса.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В результате освоения программы курса «Моя первая экология» формируются следующие универсальные учебные действия, соответствующие требования ФГОС НОО: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развитие любознательности и формирование интереса к изучению природы методами искусства и естественных наук;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развитие интеллектуальных и творческих способностей,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 – прикладного искусства, музыка и др.);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воспитание ответственного отношения к природе, осознание необходимости сохранения окружающей среды;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формирование мотивации дальнейшего изучения природы.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7DEF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197DEF">
        <w:rPr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формирование приемов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lastRenderedPageBreak/>
        <w:t xml:space="preserve">- ценностно – ориентационная сфера – </w:t>
      </w:r>
      <w:proofErr w:type="spellStart"/>
      <w:r w:rsidRPr="00197DEF">
        <w:rPr>
          <w:color w:val="000000"/>
          <w:sz w:val="28"/>
          <w:szCs w:val="28"/>
        </w:rPr>
        <w:t>сформированность</w:t>
      </w:r>
      <w:proofErr w:type="spellEnd"/>
      <w:r w:rsidRPr="00197DEF">
        <w:rPr>
          <w:color w:val="000000"/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 xml:space="preserve">- познавательная сфера – наличие углубленных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197DEF">
        <w:rPr>
          <w:color w:val="000000"/>
          <w:sz w:val="28"/>
          <w:szCs w:val="28"/>
        </w:rPr>
        <w:t>естествонаучных</w:t>
      </w:r>
      <w:proofErr w:type="spellEnd"/>
      <w:r w:rsidRPr="00197DEF">
        <w:rPr>
          <w:color w:val="000000"/>
          <w:sz w:val="28"/>
          <w:szCs w:val="28"/>
        </w:rPr>
        <w:t xml:space="preserve">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природе и </w:t>
      </w:r>
      <w:proofErr w:type="spellStart"/>
      <w:r w:rsidRPr="00197DEF">
        <w:rPr>
          <w:color w:val="000000"/>
          <w:sz w:val="28"/>
          <w:szCs w:val="28"/>
        </w:rPr>
        <w:t>социоприродной</w:t>
      </w:r>
      <w:proofErr w:type="spellEnd"/>
      <w:r w:rsidRPr="00197DEF">
        <w:rPr>
          <w:color w:val="000000"/>
          <w:sz w:val="28"/>
          <w:szCs w:val="28"/>
        </w:rPr>
        <w:t xml:space="preserve"> среде;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трудовая сфера – владение навыками ухода за растениями комнатными и на пришкольном участке, за домашними питомцами;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эстетическая сфера – умение приводить примеры, дополняющие научные данные образами из литературы и искусства;</w:t>
      </w:r>
    </w:p>
    <w:p w:rsidR="00197DEF" w:rsidRPr="00197DEF" w:rsidRDefault="00197DEF" w:rsidP="00197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EF">
        <w:rPr>
          <w:color w:val="000000"/>
          <w:sz w:val="28"/>
          <w:szCs w:val="28"/>
        </w:rPr>
        <w:t>- сфера физической культуры 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197DEF" w:rsidRDefault="00197D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DEF" w:rsidRDefault="00197D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DEF" w:rsidRDefault="00197D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53F64" w:rsidRPr="00753F64" w:rsidRDefault="00753F64" w:rsidP="0075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F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общеобразовательное учреждение</w:t>
      </w:r>
    </w:p>
    <w:p w:rsidR="00753F64" w:rsidRPr="00753F64" w:rsidRDefault="00753F64" w:rsidP="0075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53F64">
        <w:rPr>
          <w:rFonts w:ascii="Times New Roman" w:eastAsia="Times New Roman" w:hAnsi="Times New Roman" w:cs="Times New Roman"/>
          <w:b/>
          <w:bCs/>
          <w:sz w:val="28"/>
          <w:szCs w:val="28"/>
        </w:rPr>
        <w:t>Зенинская</w:t>
      </w:r>
      <w:proofErr w:type="spellEnd"/>
      <w:r w:rsidRPr="00753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753F64" w:rsidRPr="00753F64" w:rsidRDefault="00753F64" w:rsidP="0075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F64">
        <w:rPr>
          <w:rFonts w:ascii="Times New Roman" w:eastAsia="Times New Roman" w:hAnsi="Times New Roman" w:cs="Times New Roman"/>
          <w:b/>
          <w:bCs/>
          <w:sz w:val="28"/>
          <w:szCs w:val="28"/>
        </w:rPr>
        <w:t>Вейделевского района Белгородской области»</w:t>
      </w:r>
    </w:p>
    <w:p w:rsidR="004B0913" w:rsidRDefault="004B0913" w:rsidP="00753F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224" w:rsidRDefault="00A01224" w:rsidP="00753F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652"/>
        <w:gridCol w:w="3276"/>
        <w:gridCol w:w="4281"/>
      </w:tblGrid>
      <w:tr w:rsidR="00753F64" w:rsidRPr="00753F64" w:rsidTr="00423544">
        <w:trPr>
          <w:trHeight w:val="2304"/>
        </w:trPr>
        <w:tc>
          <w:tcPr>
            <w:tcW w:w="1151" w:type="pct"/>
          </w:tcPr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  <w:r w:rsidR="00E000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Бескишко</w:t>
            </w:r>
            <w:proofErr w:type="spellEnd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  <w:r w:rsidR="00E000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</w:t>
            </w:r>
            <w:r w:rsidR="00E0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53F64" w:rsidRPr="00753F64" w:rsidRDefault="00753F64" w:rsidP="00753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Кандабарова</w:t>
            </w:r>
            <w:proofErr w:type="spellEnd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753F64" w:rsidRPr="00753F64" w:rsidRDefault="00753F64" w:rsidP="00753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«_______» ___________</w:t>
            </w:r>
            <w:r w:rsidR="00E0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</w:t>
            </w:r>
            <w:r w:rsidR="00E0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53F64" w:rsidRPr="00753F64" w:rsidRDefault="00753F64" w:rsidP="00753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53F64" w:rsidRPr="00753F64" w:rsidRDefault="00753F64" w:rsidP="00753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__________/Чаплыгина А.С./</w:t>
            </w:r>
          </w:p>
          <w:p w:rsidR="00753F64" w:rsidRPr="00753F64" w:rsidRDefault="00753F64" w:rsidP="00753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</w:t>
            </w:r>
          </w:p>
          <w:p w:rsidR="00753F64" w:rsidRPr="00753F64" w:rsidRDefault="00753F64" w:rsidP="00753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«_______» _______</w:t>
            </w:r>
            <w:r w:rsidR="00E0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6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  <w:p w:rsidR="00753F64" w:rsidRPr="00753F64" w:rsidRDefault="00753F64" w:rsidP="00753F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64" w:rsidRDefault="00753F64" w:rsidP="00753F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224" w:rsidRDefault="00A01224" w:rsidP="00753F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224" w:rsidRPr="00A01224" w:rsidRDefault="00A01224" w:rsidP="00A01224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К РАБОЧЕЙ ПРОГРАММЕ </w:t>
      </w:r>
    </w:p>
    <w:p w:rsidR="00A01224" w:rsidRPr="00A01224" w:rsidRDefault="00A01224" w:rsidP="00A01224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A01224" w:rsidRPr="00A01224" w:rsidRDefault="00A01224" w:rsidP="00A0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ПЕРВАЯ ЭКОЛОГИЯ</w:t>
      </w:r>
      <w:r w:rsidRPr="00A01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0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1224" w:rsidRPr="00A01224" w:rsidRDefault="00A01224" w:rsidP="00A0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</w:t>
      </w: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НАПРАВЛЕНИЕ)</w:t>
      </w:r>
    </w:p>
    <w:p w:rsidR="00A01224" w:rsidRPr="00A01224" w:rsidRDefault="00A01224" w:rsidP="00A012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1224" w:rsidRPr="00A01224" w:rsidRDefault="00A01224" w:rsidP="00A01224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9-10 лет</w:t>
      </w:r>
    </w:p>
    <w:p w:rsidR="00A01224" w:rsidRPr="00A01224" w:rsidRDefault="00A01224" w:rsidP="00A01224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A01224" w:rsidRPr="00A01224" w:rsidRDefault="00A01224" w:rsidP="00A012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0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</w:t>
      </w:r>
    </w:p>
    <w:p w:rsidR="00A01224" w:rsidRPr="00A01224" w:rsidRDefault="00A01224" w:rsidP="00A012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Куликова А.С.,  </w:t>
      </w:r>
    </w:p>
    <w:p w:rsidR="00A01224" w:rsidRPr="00A01224" w:rsidRDefault="00A01224" w:rsidP="00A01224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A01224" w:rsidRPr="00A01224" w:rsidRDefault="00A01224" w:rsidP="00A01224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224" w:rsidRPr="00A01224" w:rsidRDefault="00A01224" w:rsidP="00A01224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1224" w:rsidRPr="00A01224" w:rsidRDefault="00A01224" w:rsidP="00A01224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224" w:rsidRDefault="00A01224" w:rsidP="00A01224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Зенино, 2022</w:t>
      </w:r>
    </w:p>
    <w:p w:rsidR="00E000DC" w:rsidRPr="00A01224" w:rsidRDefault="00E000DC" w:rsidP="00A01224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D8C" w:rsidRPr="00962D8C" w:rsidRDefault="00962D8C" w:rsidP="00962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D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на 2022-2023 учебный год</w:t>
      </w:r>
    </w:p>
    <w:p w:rsidR="00962D8C" w:rsidRDefault="00962D8C" w:rsidP="00753F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8647"/>
        <w:gridCol w:w="1559"/>
        <w:gridCol w:w="1985"/>
        <w:gridCol w:w="1984"/>
      </w:tblGrid>
      <w:tr w:rsidR="00962D8C" w:rsidRPr="00962D8C" w:rsidTr="00962D8C">
        <w:tc>
          <w:tcPr>
            <w:tcW w:w="709" w:type="dxa"/>
            <w:vMerge w:val="restart"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7" w:type="dxa"/>
            <w:vMerge w:val="restart"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и темы учебных</w:t>
            </w:r>
          </w:p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Merge w:val="restart"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gridSpan w:val="2"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62D8C" w:rsidRPr="00962D8C" w:rsidTr="00962D8C">
        <w:tc>
          <w:tcPr>
            <w:tcW w:w="709" w:type="dxa"/>
            <w:vMerge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Merge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  <w:vAlign w:val="center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62D8C" w:rsidRPr="00962D8C" w:rsidTr="00CA6568">
        <w:tc>
          <w:tcPr>
            <w:tcW w:w="9356" w:type="dxa"/>
            <w:gridSpan w:val="2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 сложных системах, маленьком гвозде и хрупком равновесии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Система. Разнообразие систем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Организм как система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О том, что общего между тобой, механическими часами и Солнечной системой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От кочки до оболочки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Моделирование экосистем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Аквариум – модель природной экосистемы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Под пологом леса</w:t>
            </w:r>
            <w:proofErr w:type="gramEnd"/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D9069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«Всяк кулик своё болото хвалит»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Тундра – природная экосистема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Для кого пуста пустыня?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О белых куропатках,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лярных совах и маленьких леммин</w:t>
            </w: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гах, удививших учёных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природные экосистемы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Кто живёт рядом с нами?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«И кормилица, и вдохновительница»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Там, где ступала нога человека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9D" w:rsidRPr="00962D8C" w:rsidTr="00B80661">
        <w:tc>
          <w:tcPr>
            <w:tcW w:w="9356" w:type="dxa"/>
            <w:gridSpan w:val="2"/>
          </w:tcPr>
          <w:p w:rsidR="00D9069D" w:rsidRPr="00D9069D" w:rsidRDefault="00D9069D" w:rsidP="00D9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9069D">
              <w:rPr>
                <w:rFonts w:ascii="Times New Roman" w:hAnsi="Times New Roman" w:cs="Times New Roman"/>
                <w:b/>
                <w:sz w:val="24"/>
                <w:szCs w:val="24"/>
              </w:rPr>
              <w:t>В сетях жизни</w:t>
            </w:r>
          </w:p>
        </w:tc>
        <w:tc>
          <w:tcPr>
            <w:tcW w:w="1559" w:type="dxa"/>
          </w:tcPr>
          <w:p w:rsidR="00D9069D" w:rsidRPr="00D9069D" w:rsidRDefault="00D9069D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9069D" w:rsidRPr="00962D8C" w:rsidRDefault="00D9069D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69D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О нитях, сплетающихся в сети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экосистемах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Травоядные и хищники. Всеядные. Животные-</w:t>
            </w:r>
            <w:proofErr w:type="spellStart"/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падальщики</w:t>
            </w:r>
            <w:proofErr w:type="spellEnd"/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D9069D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9D">
              <w:rPr>
                <w:rFonts w:ascii="Times New Roman" w:hAnsi="Times New Roman" w:cs="Times New Roman"/>
                <w:sz w:val="24"/>
                <w:szCs w:val="24"/>
              </w:rPr>
              <w:t>Составление цепей питания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Роль грибов и почвенных микроорганизмов в экосистеме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Вместе безопаснее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962D8C" w:rsidP="0005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2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«И вместе не тесно, и врозь - не скучно»</w:t>
            </w:r>
          </w:p>
        </w:tc>
        <w:tc>
          <w:tcPr>
            <w:tcW w:w="1559" w:type="dxa"/>
          </w:tcPr>
          <w:p w:rsidR="00962D8C" w:rsidRPr="00962D8C" w:rsidRDefault="00D9069D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«Информатика» для волка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6BA2" w:rsidRPr="00962D8C" w:rsidRDefault="007A6BA2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Школа под открытым небом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в птичьей стае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3F" w:rsidRPr="00962D8C" w:rsidTr="000B529D">
        <w:tc>
          <w:tcPr>
            <w:tcW w:w="9356" w:type="dxa"/>
            <w:gridSpan w:val="2"/>
          </w:tcPr>
          <w:p w:rsidR="00052E3F" w:rsidRPr="00052E3F" w:rsidRDefault="00052E3F" w:rsidP="0005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Общий дом ‒</w:t>
            </w:r>
            <w:r w:rsidRPr="0005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проблемы</w:t>
            </w:r>
          </w:p>
        </w:tc>
        <w:tc>
          <w:tcPr>
            <w:tcW w:w="1559" w:type="dxa"/>
          </w:tcPr>
          <w:p w:rsidR="00052E3F" w:rsidRPr="00052E3F" w:rsidRDefault="00052E3F" w:rsidP="0096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52E3F" w:rsidRPr="00962D8C" w:rsidRDefault="00052E3F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E3F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и по</w:t>
            </w: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вторное использование бытовых отходов.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территории и объекты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Десять основных правил разумного отношения к окружающей среде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8C" w:rsidRPr="00962D8C" w:rsidTr="00962D8C">
        <w:tc>
          <w:tcPr>
            <w:tcW w:w="709" w:type="dxa"/>
          </w:tcPr>
          <w:p w:rsidR="00962D8C" w:rsidRPr="00962D8C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9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62D8C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Выявление наибол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замусоренных территорий в го</w:t>
            </w: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  <w:tc>
          <w:tcPr>
            <w:tcW w:w="1559" w:type="dxa"/>
          </w:tcPr>
          <w:p w:rsidR="00962D8C" w:rsidRPr="00962D8C" w:rsidRDefault="00962D8C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2D8C" w:rsidRPr="00962D8C" w:rsidRDefault="00962D8C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D8C" w:rsidRPr="00962D8C" w:rsidRDefault="00962D8C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3F" w:rsidRPr="00962D8C" w:rsidTr="00962D8C">
        <w:tc>
          <w:tcPr>
            <w:tcW w:w="709" w:type="dxa"/>
          </w:tcPr>
          <w:p w:rsidR="00052E3F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47" w:type="dxa"/>
          </w:tcPr>
          <w:p w:rsidR="00052E3F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F">
              <w:rPr>
                <w:rFonts w:ascii="Times New Roman" w:hAnsi="Times New Roman" w:cs="Times New Roman"/>
                <w:sz w:val="24"/>
                <w:szCs w:val="24"/>
              </w:rPr>
              <w:t>«Спасти и сохранить!»</w:t>
            </w:r>
          </w:p>
        </w:tc>
        <w:tc>
          <w:tcPr>
            <w:tcW w:w="1559" w:type="dxa"/>
          </w:tcPr>
          <w:p w:rsidR="00052E3F" w:rsidRDefault="00052E3F" w:rsidP="009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52E3F" w:rsidRPr="00962D8C" w:rsidRDefault="00052E3F" w:rsidP="007A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E3F" w:rsidRPr="00962D8C" w:rsidRDefault="00052E3F" w:rsidP="0042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E3F" w:rsidRPr="007560D4" w:rsidRDefault="007560D4" w:rsidP="007560D4">
      <w:pPr>
        <w:tabs>
          <w:tab w:val="left" w:pos="6795"/>
        </w:tabs>
        <w:rPr>
          <w:rFonts w:ascii="Times New Roman" w:hAnsi="Times New Roman" w:cs="Times New Roman"/>
          <w:sz w:val="28"/>
        </w:rPr>
        <w:sectPr w:rsidR="00052E3F" w:rsidRPr="007560D4" w:rsidSect="00753F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:rsidR="00962D8C" w:rsidRDefault="00052E3F" w:rsidP="00052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материально-технического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2E3F">
        <w:rPr>
          <w:rFonts w:ascii="Times New Roman" w:eastAsia="Calibri" w:hAnsi="Times New Roman" w:cs="Times New Roman"/>
          <w:b/>
          <w:sz w:val="24"/>
          <w:szCs w:val="24"/>
        </w:rPr>
        <w:t>образовательного процесса</w:t>
      </w:r>
    </w:p>
    <w:p w:rsidR="00663712" w:rsidRDefault="00663712" w:rsidP="00052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199"/>
        <w:gridCol w:w="1559"/>
        <w:gridCol w:w="1559"/>
      </w:tblGrid>
      <w:tr w:rsidR="00663712" w:rsidRPr="00663712" w:rsidTr="00F16D92">
        <w:trPr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66371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663712" w:rsidP="00F16D9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66371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Необходимое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66371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Процент обеспе</w:t>
            </w:r>
            <w:r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ченности</w:t>
            </w:r>
          </w:p>
        </w:tc>
      </w:tr>
      <w:tr w:rsidR="00663712" w:rsidRPr="00663712" w:rsidTr="00F16D92">
        <w:trPr>
          <w:trHeight w:val="252"/>
        </w:trPr>
        <w:tc>
          <w:tcPr>
            <w:tcW w:w="1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66371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1</w:t>
            </w:r>
            <w:r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. Печатные пособия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663712" w:rsidRPr="00663712" w:rsidTr="00F16D92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Мир природы: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Физическая карта полушарий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Дидактический материал: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съедобные грибы;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хищные птицы;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народное творчество-1;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живой уголок;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обитатели Арктики и Антарктики;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полевые цветы;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растения водоема;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пресмыкающиеся и земноводные;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народное творчество-2.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303"/>
        </w:trPr>
        <w:tc>
          <w:tcPr>
            <w:tcW w:w="1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663712" w:rsidP="00F16D9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. Учебно-практическое оборудование учебно-лабораторное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663712" w:rsidRPr="00663712" w:rsidTr="00F16D92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F1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Муляжи грибов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Глобус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21"/>
        </w:trPr>
        <w:tc>
          <w:tcPr>
            <w:tcW w:w="1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3</w:t>
            </w:r>
            <w:r w:rsidR="00663712" w:rsidRP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. Натуральные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663712" w:rsidRPr="00663712" w:rsidTr="00F16D92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Гербарии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80%</w:t>
            </w:r>
          </w:p>
        </w:tc>
      </w:tr>
      <w:tr w:rsidR="00663712" w:rsidRPr="00663712" w:rsidTr="00F16D92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Коллекции: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полезных ископаемых;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хлопок;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лен;</w:t>
            </w:r>
          </w:p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шерсть.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  <w:r w:rsidR="00663712"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66371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Живые объекты (комнатные растения)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80%</w:t>
            </w:r>
          </w:p>
        </w:tc>
      </w:tr>
      <w:tr w:rsidR="00663712" w:rsidRPr="00663712" w:rsidTr="00F16D92">
        <w:trPr>
          <w:trHeight w:val="328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4. </w:t>
            </w:r>
            <w:r w:rsidR="006637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Технические средства обучения</w:t>
            </w:r>
          </w:p>
        </w:tc>
      </w:tr>
      <w:tr w:rsidR="00663712" w:rsidRPr="00663712" w:rsidTr="00F16D9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637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6D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6D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6D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Мультимедиа-проектор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663712" w:rsidRPr="00663712" w:rsidTr="00F16D9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2" w:rsidRPr="00663712" w:rsidRDefault="00F16D92" w:rsidP="00663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16D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2" w:rsidRPr="00663712" w:rsidRDefault="00F16D92" w:rsidP="00F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</w:tbl>
    <w:p w:rsidR="001A091E" w:rsidRDefault="001A091E" w:rsidP="001A091E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091E" w:rsidRDefault="001A091E" w:rsidP="001A091E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60D4">
        <w:rPr>
          <w:rFonts w:ascii="Times New Roman" w:hAnsi="Times New Roman" w:cs="Times New Roman"/>
          <w:b/>
          <w:sz w:val="24"/>
        </w:rPr>
        <w:t>Интернет-ресурсы</w:t>
      </w:r>
    </w:p>
    <w:p w:rsidR="001A091E" w:rsidRDefault="001A091E" w:rsidP="001A091E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560D4">
        <w:rPr>
          <w:rFonts w:ascii="Times New Roman" w:hAnsi="Times New Roman" w:cs="Times New Roman"/>
          <w:sz w:val="24"/>
        </w:rPr>
        <w:t>http:</w:t>
      </w:r>
      <w:r>
        <w:rPr>
          <w:rFonts w:ascii="Times New Roman" w:hAnsi="Times New Roman" w:cs="Times New Roman"/>
          <w:sz w:val="24"/>
        </w:rPr>
        <w:t>//www.sci.aha.ru/ATL/ra21c.htm ‒ биологическое разнообра</w:t>
      </w:r>
      <w:r w:rsidRPr="007560D4">
        <w:rPr>
          <w:rFonts w:ascii="Times New Roman" w:hAnsi="Times New Roman" w:cs="Times New Roman"/>
          <w:sz w:val="24"/>
        </w:rPr>
        <w:t>зие России.</w:t>
      </w: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http://www.wwf.ru ‒ </w:t>
      </w:r>
      <w:r w:rsidRPr="007560D4">
        <w:rPr>
          <w:rFonts w:ascii="Times New Roman" w:hAnsi="Times New Roman" w:cs="Times New Roman"/>
          <w:sz w:val="24"/>
        </w:rPr>
        <w:t>Всемирный фонд дикой природы (WWF).</w:t>
      </w: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560D4">
        <w:rPr>
          <w:rFonts w:ascii="Times New Roman" w:hAnsi="Times New Roman" w:cs="Times New Roman"/>
          <w:sz w:val="24"/>
        </w:rPr>
        <w:t>http://edu</w:t>
      </w:r>
      <w:r>
        <w:rPr>
          <w:rFonts w:ascii="Times New Roman" w:hAnsi="Times New Roman" w:cs="Times New Roman"/>
          <w:sz w:val="24"/>
        </w:rPr>
        <w:t>.seu.ru/metodiques/samkova.htm ‒ интернет-сайт «Об</w:t>
      </w:r>
      <w:r w:rsidRPr="007560D4">
        <w:rPr>
          <w:rFonts w:ascii="Times New Roman" w:hAnsi="Times New Roman" w:cs="Times New Roman"/>
          <w:sz w:val="24"/>
        </w:rPr>
        <w:t xml:space="preserve">щественные ресурсы образования» / </w:t>
      </w:r>
      <w:proofErr w:type="spellStart"/>
      <w:r w:rsidRPr="007560D4">
        <w:rPr>
          <w:rFonts w:ascii="Times New Roman" w:hAnsi="Times New Roman" w:cs="Times New Roman"/>
          <w:sz w:val="24"/>
        </w:rPr>
        <w:t>Самкова</w:t>
      </w:r>
      <w:proofErr w:type="spellEnd"/>
      <w:r w:rsidRPr="007560D4">
        <w:rPr>
          <w:rFonts w:ascii="Times New Roman" w:hAnsi="Times New Roman" w:cs="Times New Roman"/>
          <w:sz w:val="24"/>
        </w:rPr>
        <w:t xml:space="preserve"> В.А. Открывая мир. Практические задания для учащихся.</w:t>
      </w: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http://www.forest.ru ‒</w:t>
      </w:r>
      <w:r w:rsidRPr="007560D4">
        <w:rPr>
          <w:rFonts w:ascii="Times New Roman" w:hAnsi="Times New Roman" w:cs="Times New Roman"/>
          <w:sz w:val="24"/>
        </w:rPr>
        <w:t xml:space="preserve"> интернет-по</w:t>
      </w:r>
      <w:r>
        <w:rPr>
          <w:rFonts w:ascii="Times New Roman" w:hAnsi="Times New Roman" w:cs="Times New Roman"/>
          <w:sz w:val="24"/>
        </w:rPr>
        <w:t>ртал Forest.ru ‒</w:t>
      </w:r>
      <w:r w:rsidRPr="007560D4">
        <w:rPr>
          <w:rFonts w:ascii="Times New Roman" w:hAnsi="Times New Roman" w:cs="Times New Roman"/>
          <w:sz w:val="24"/>
        </w:rPr>
        <w:t xml:space="preserve"> всё о российских лесах.</w:t>
      </w: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5.http://www.kunzm.ru ‒</w:t>
      </w:r>
      <w:r w:rsidRPr="007560D4">
        <w:rPr>
          <w:rFonts w:ascii="Times New Roman" w:hAnsi="Times New Roman" w:cs="Times New Roman"/>
          <w:sz w:val="24"/>
        </w:rPr>
        <w:t xml:space="preserve"> кружок юных натуралистов зоологического музея МГУ.</w:t>
      </w: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http://www.ecosystema.ru ‒</w:t>
      </w:r>
      <w:r w:rsidRPr="007560D4">
        <w:rPr>
          <w:rFonts w:ascii="Times New Roman" w:hAnsi="Times New Roman" w:cs="Times New Roman"/>
          <w:sz w:val="24"/>
        </w:rPr>
        <w:t xml:space="preserve"> экологическое образование детей и изучение природы России.</w:t>
      </w:r>
    </w:p>
    <w:p w:rsidR="001A091E" w:rsidRPr="007560D4" w:rsidRDefault="001A091E" w:rsidP="001A091E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http://etno.environment.ru ‒</w:t>
      </w:r>
      <w:r w:rsidRPr="007560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0D4">
        <w:rPr>
          <w:rFonts w:ascii="Times New Roman" w:hAnsi="Times New Roman" w:cs="Times New Roman"/>
          <w:sz w:val="24"/>
        </w:rPr>
        <w:t>этноэкология</w:t>
      </w:r>
      <w:proofErr w:type="spellEnd"/>
      <w:r w:rsidRPr="007560D4">
        <w:rPr>
          <w:rFonts w:ascii="Times New Roman" w:hAnsi="Times New Roman" w:cs="Times New Roman"/>
          <w:sz w:val="24"/>
        </w:rPr>
        <w:t>. Сайт</w:t>
      </w:r>
      <w:r>
        <w:rPr>
          <w:rFonts w:ascii="Times New Roman" w:hAnsi="Times New Roman" w:cs="Times New Roman"/>
          <w:sz w:val="24"/>
        </w:rPr>
        <w:t xml:space="preserve"> лаборатории </w:t>
      </w:r>
      <w:proofErr w:type="spellStart"/>
      <w:r>
        <w:rPr>
          <w:rFonts w:ascii="Times New Roman" w:hAnsi="Times New Roman" w:cs="Times New Roman"/>
          <w:sz w:val="24"/>
        </w:rPr>
        <w:t>этно</w:t>
      </w:r>
      <w:r w:rsidRPr="007560D4">
        <w:rPr>
          <w:rFonts w:ascii="Times New Roman" w:hAnsi="Times New Roman" w:cs="Times New Roman"/>
          <w:sz w:val="24"/>
        </w:rPr>
        <w:t>экологических</w:t>
      </w:r>
      <w:proofErr w:type="spellEnd"/>
      <w:r w:rsidRPr="007560D4">
        <w:rPr>
          <w:rFonts w:ascii="Times New Roman" w:hAnsi="Times New Roman" w:cs="Times New Roman"/>
          <w:sz w:val="24"/>
        </w:rPr>
        <w:t xml:space="preserve"> исследований, поддерживается интернет-порталом Forest.ru.</w:t>
      </w:r>
    </w:p>
    <w:p w:rsidR="00663712" w:rsidRPr="00753F64" w:rsidRDefault="00663712" w:rsidP="00052E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63712" w:rsidRPr="00753F64" w:rsidSect="00753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F6"/>
    <w:rsid w:val="00052E3F"/>
    <w:rsid w:val="00197DEF"/>
    <w:rsid w:val="001A091E"/>
    <w:rsid w:val="001A6FF9"/>
    <w:rsid w:val="002E3AF6"/>
    <w:rsid w:val="004B0913"/>
    <w:rsid w:val="00663712"/>
    <w:rsid w:val="00753F64"/>
    <w:rsid w:val="007560D4"/>
    <w:rsid w:val="007A6BA2"/>
    <w:rsid w:val="00962D8C"/>
    <w:rsid w:val="00A01224"/>
    <w:rsid w:val="00D9069D"/>
    <w:rsid w:val="00E000DC"/>
    <w:rsid w:val="00F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E3DD6-499B-45F4-9DB9-5756295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9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cp:lastPrinted>2022-10-30T10:43:00Z</cp:lastPrinted>
  <dcterms:created xsi:type="dcterms:W3CDTF">2022-10-28T09:09:00Z</dcterms:created>
  <dcterms:modified xsi:type="dcterms:W3CDTF">2022-11-30T13:45:00Z</dcterms:modified>
</cp:coreProperties>
</file>