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69" w:rsidRPr="00495469" w:rsidRDefault="00495469" w:rsidP="00495469">
      <w:pPr>
        <w:spacing w:after="200" w:line="276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69" w:rsidRDefault="00495469"/>
    <w:p w:rsidR="00495469" w:rsidRDefault="003D6124">
      <w:r>
        <w:rPr>
          <w:noProof/>
          <w:lang w:eastAsia="ru-RU"/>
        </w:rPr>
        <w:drawing>
          <wp:inline distT="0" distB="0" distL="0" distR="0">
            <wp:extent cx="6210935" cy="8492503"/>
            <wp:effectExtent l="0" t="0" r="0" b="3810"/>
            <wp:docPr id="3" name="Рисунок 3" descr="C:\Users\ПК 1\Desktop\IMG_20211129_14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 1\Desktop\IMG_20211129_14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4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69" w:rsidRPr="003D6124" w:rsidRDefault="00495469" w:rsidP="003D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3D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Рабочая программа по информатике (углубленный уровень) составлена в </w:t>
      </w:r>
      <w:proofErr w:type="gramStart"/>
      <w:r>
        <w:rPr>
          <w:rStyle w:val="c10"/>
          <w:color w:val="000000"/>
          <w:sz w:val="28"/>
          <w:szCs w:val="28"/>
        </w:rPr>
        <w:t>соответствии  с</w:t>
      </w:r>
      <w:proofErr w:type="gramEnd"/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27"/>
          <w:i/>
          <w:iCs/>
          <w:color w:val="000000"/>
          <w:sz w:val="28"/>
          <w:szCs w:val="28"/>
        </w:rPr>
        <w:t>    </w:t>
      </w:r>
      <w:r>
        <w:rPr>
          <w:rStyle w:val="c10"/>
          <w:color w:val="000000"/>
          <w:sz w:val="28"/>
          <w:szCs w:val="28"/>
        </w:rPr>
        <w:t>- Федеральным законом от 29.12.2012 N 273-ФЗ "Об образовании в Российской Федерации",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 - Федеральным государственным образовательным стандартом среднего общего образования (с изменениями и дополнениями от:  </w:t>
      </w:r>
      <w:r>
        <w:rPr>
          <w:rStyle w:val="c3"/>
          <w:color w:val="000000"/>
          <w:sz w:val="28"/>
          <w:szCs w:val="28"/>
          <w:shd w:val="clear" w:color="auto" w:fill="EAEFED"/>
        </w:rPr>
        <w:t>29 декабря 2014 г., 31 декабря 2015 г., 29 июня 2017 г.)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- приказом Министерства образования и науки РФ от 17 мая 2012 г. N 413</w:t>
      </w:r>
      <w:r>
        <w:rPr>
          <w:color w:val="000000"/>
          <w:sz w:val="28"/>
          <w:szCs w:val="28"/>
        </w:rPr>
        <w:br/>
      </w:r>
      <w:r>
        <w:rPr>
          <w:rStyle w:val="c10"/>
          <w:color w:val="000000"/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    - </w:t>
      </w:r>
      <w:r>
        <w:rPr>
          <w:rStyle w:val="c10"/>
          <w:color w:val="000000"/>
          <w:sz w:val="28"/>
          <w:szCs w:val="28"/>
        </w:rPr>
        <w:t>Постановлением  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right="-144" w:firstLine="283"/>
        <w:jc w:val="both"/>
        <w:rPr>
          <w:color w:val="000000"/>
        </w:rPr>
      </w:pPr>
      <w:r>
        <w:rPr>
          <w:rStyle w:val="c3"/>
          <w:i/>
          <w:iCs/>
          <w:color w:val="000000"/>
          <w:sz w:val="28"/>
          <w:szCs w:val="28"/>
        </w:rPr>
        <w:t>    </w:t>
      </w:r>
      <w:r>
        <w:rPr>
          <w:rStyle w:val="c10"/>
          <w:color w:val="000000"/>
          <w:sz w:val="28"/>
          <w:szCs w:val="28"/>
        </w:rPr>
        <w:t>Рабочая программа по информатике разработана на основе требований к результатам освоения основной образовательной программы  среднего общего образования Муниципального бюджетного общеобразовательного учреждения «Средняя общеобразовательная школа» г. Котовска Тамбовской области с учётом Примерной программы  основного общего образования по информатике (одобренной решением федерального учебно-методического объединения по общему образованию (протокол от 28 июня 2016 г. №2/16-з)  и авторской программы по информатике Семакина И.Г.  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right="-144" w:firstLine="283"/>
        <w:jc w:val="both"/>
        <w:rPr>
          <w:color w:val="000000"/>
        </w:rPr>
      </w:pPr>
      <w:r>
        <w:rPr>
          <w:rStyle w:val="c27"/>
          <w:i/>
          <w:iCs/>
          <w:color w:val="000000"/>
          <w:sz w:val="28"/>
          <w:szCs w:val="28"/>
        </w:rPr>
        <w:t>      </w:t>
      </w:r>
      <w:r>
        <w:rPr>
          <w:rStyle w:val="c22"/>
          <w:color w:val="000000"/>
          <w:sz w:val="32"/>
          <w:szCs w:val="32"/>
        </w:rPr>
        <w:t>П</w:t>
      </w:r>
      <w:r>
        <w:rPr>
          <w:rStyle w:val="c10"/>
          <w:color w:val="000000"/>
          <w:sz w:val="28"/>
          <w:szCs w:val="28"/>
        </w:rPr>
        <w:t xml:space="preserve">рограмма изучения информатики на углубленном уровне предназначена для использования учебно-методического комплекта (УМК) авторов: И. Г. Семакин, Е. К. </w:t>
      </w:r>
      <w:proofErr w:type="spellStart"/>
      <w:r>
        <w:rPr>
          <w:rStyle w:val="c10"/>
          <w:color w:val="000000"/>
          <w:sz w:val="28"/>
          <w:szCs w:val="28"/>
        </w:rPr>
        <w:t>Хеннер</w:t>
      </w:r>
      <w:proofErr w:type="spellEnd"/>
      <w:r>
        <w:rPr>
          <w:rStyle w:val="c10"/>
          <w:color w:val="000000"/>
          <w:sz w:val="28"/>
          <w:szCs w:val="28"/>
        </w:rPr>
        <w:t>, Т. Ю Шеина, Л. В. Шестакова, и обеспечивает обучение информатике в соответствии с федеральным государственным образовательным стандартом среднего общего образования (ФГОС). Изучение предмета обеспечивается учебно-методическим комплектом (УМК), включающим в себя учебники для 10 и 11 классов.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right="-144" w:firstLine="283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0"/>
          <w:color w:val="000000"/>
          <w:sz w:val="28"/>
          <w:szCs w:val="28"/>
        </w:rPr>
        <w:t>10 класс - Семакин И. Г., Шеина Т. Ю., Шестакова Л. В. Информатика. Углубленный уровень: учебник для 10 класса. — М.: БИНОМ. Лаборатория знаний.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right="-144" w:firstLine="283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 11 класс - Семакин И. Г., </w:t>
      </w:r>
      <w:proofErr w:type="spellStart"/>
      <w:r>
        <w:rPr>
          <w:rStyle w:val="c10"/>
          <w:color w:val="000000"/>
          <w:sz w:val="28"/>
          <w:szCs w:val="28"/>
        </w:rPr>
        <w:t>Хеннер</w:t>
      </w:r>
      <w:proofErr w:type="spellEnd"/>
      <w:r>
        <w:rPr>
          <w:rStyle w:val="c10"/>
          <w:color w:val="000000"/>
          <w:sz w:val="28"/>
          <w:szCs w:val="28"/>
        </w:rPr>
        <w:t xml:space="preserve"> Е. К., Шестакова Л. В. Информатика. Углубленный уровень: учебник для 11 класса. — М.: БИНОМ. Лаборатория знаний.</w:t>
      </w:r>
    </w:p>
    <w:p w:rsidR="00495469" w:rsidRDefault="00495469" w:rsidP="00495469">
      <w:pPr>
        <w:pStyle w:val="c13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     Согласно учебному плану на изучение информатики на углубленном уровне  отводится:</w:t>
      </w:r>
    </w:p>
    <w:p w:rsidR="00495469" w:rsidRDefault="00495469" w:rsidP="00495469">
      <w:pPr>
        <w:pStyle w:val="c5"/>
        <w:shd w:val="clear" w:color="auto" w:fill="FFFFFF"/>
        <w:spacing w:before="0" w:beforeAutospacing="0" w:after="0" w:afterAutospacing="0"/>
        <w:ind w:left="-567" w:firstLine="283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 10 классе</w:t>
      </w:r>
      <w:r>
        <w:rPr>
          <w:rStyle w:val="c10"/>
          <w:color w:val="000000"/>
          <w:sz w:val="28"/>
          <w:szCs w:val="28"/>
        </w:rPr>
        <w:t> 140 часов в год, (4 часа в неделю), контрольных работ - 5; практических работ -  21;  </w:t>
      </w:r>
    </w:p>
    <w:p w:rsidR="00495469" w:rsidRDefault="00495469" w:rsidP="00495469">
      <w:pPr>
        <w:pStyle w:val="c5"/>
        <w:shd w:val="clear" w:color="auto" w:fill="FFFFFF"/>
        <w:spacing w:before="0" w:beforeAutospacing="0" w:after="0" w:afterAutospacing="0"/>
        <w:ind w:left="-567" w:firstLine="283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в 11 классе</w:t>
      </w:r>
      <w:r>
        <w:rPr>
          <w:rStyle w:val="c10"/>
          <w:color w:val="000000"/>
          <w:sz w:val="28"/>
          <w:szCs w:val="28"/>
        </w:rPr>
        <w:t> 140  часов  в год, (4 часа  в неделю),  контрольных работ –1; практических работ- 27;</w:t>
      </w:r>
    </w:p>
    <w:p w:rsidR="00495469" w:rsidRDefault="00495469" w:rsidP="00495469">
      <w:pPr>
        <w:pStyle w:val="c5"/>
        <w:shd w:val="clear" w:color="auto" w:fill="FFFFFF"/>
        <w:spacing w:before="0" w:beforeAutospacing="0" w:after="0" w:afterAutospacing="0"/>
        <w:ind w:left="-567" w:firstLine="283"/>
        <w:rPr>
          <w:color w:val="000000"/>
        </w:rPr>
      </w:pPr>
      <w:r>
        <w:rPr>
          <w:rStyle w:val="c10"/>
          <w:color w:val="000000"/>
          <w:sz w:val="28"/>
          <w:szCs w:val="28"/>
        </w:rPr>
        <w:t>Всего 280  ч.         </w:t>
      </w:r>
    </w:p>
    <w:p w:rsidR="00495469" w:rsidRDefault="00495469" w:rsidP="00495469">
      <w:pPr>
        <w:pStyle w:val="c5"/>
        <w:shd w:val="clear" w:color="auto" w:fill="FFFFFF"/>
        <w:spacing w:before="0" w:beforeAutospacing="0" w:after="0" w:afterAutospacing="0"/>
        <w:ind w:left="-567" w:firstLine="283"/>
        <w:rPr>
          <w:color w:val="000000"/>
        </w:rPr>
      </w:pPr>
      <w:r>
        <w:rPr>
          <w:rStyle w:val="c10"/>
          <w:color w:val="000000"/>
          <w:sz w:val="28"/>
          <w:szCs w:val="28"/>
        </w:rPr>
        <w:t>Срок реализации рабочей программы  2 года</w:t>
      </w:r>
    </w:p>
    <w:p w:rsidR="00495469" w:rsidRDefault="00495469" w:rsidP="00495469">
      <w:pPr>
        <w:ind w:left="-567" w:firstLine="283"/>
      </w:pPr>
    </w:p>
    <w:p w:rsidR="00495469" w:rsidRDefault="00495469"/>
    <w:p w:rsidR="00495469" w:rsidRDefault="00495469"/>
    <w:p w:rsidR="00495469" w:rsidRDefault="00495469" w:rsidP="00495469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495469" w:rsidRDefault="00495469" w:rsidP="00495469">
      <w:pPr>
        <w:pStyle w:val="c3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10 класс</w:t>
      </w:r>
    </w:p>
    <w:p w:rsidR="008760C7" w:rsidRDefault="008760C7" w:rsidP="00495469">
      <w:pPr>
        <w:pStyle w:val="c3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95469" w:rsidRPr="008760C7" w:rsidRDefault="00495469" w:rsidP="008760C7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Личностные результаты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сознательное отношение к непрерывному образованию как условию успешной профессиональной и общественной деятельности;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осознанный выбор будущей профессии и возможностей реализации собственных жизненных планов</w:t>
      </w:r>
    </w:p>
    <w:p w:rsidR="00495469" w:rsidRPr="00495469" w:rsidRDefault="00495469" w:rsidP="0049546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495469" w:rsidRDefault="00495469"/>
    <w:p w:rsidR="008760C7" w:rsidRDefault="008760C7"/>
    <w:p w:rsidR="008760C7" w:rsidRDefault="008760C7" w:rsidP="00876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результаты</w:t>
      </w:r>
    </w:p>
    <w:p w:rsidR="008760C7" w:rsidRDefault="008760C7" w:rsidP="008760C7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курса «Информатика» в соответствии с требованиями ФГОС формируются следующие </w:t>
      </w:r>
      <w:proofErr w:type="spellStart"/>
      <w:r w:rsidRPr="0087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87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результаты:</w:t>
      </w:r>
    </w:p>
    <w:p w:rsidR="008760C7" w:rsidRPr="008760C7" w:rsidRDefault="008760C7" w:rsidP="008760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60C7" w:rsidRPr="008760C7" w:rsidRDefault="008760C7" w:rsidP="008760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</w:t>
      </w:r>
    </w:p>
    <w:p w:rsidR="008760C7" w:rsidRPr="008760C7" w:rsidRDefault="008760C7" w:rsidP="008760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8760C7" w:rsidRPr="008760C7" w:rsidRDefault="008760C7" w:rsidP="008760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760C7" w:rsidRPr="008760C7" w:rsidRDefault="008760C7" w:rsidP="008760C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760C7" w:rsidRDefault="008760C7" w:rsidP="008760C7">
      <w:pPr>
        <w:ind w:left="-567"/>
        <w:rPr>
          <w:rFonts w:ascii="Times New Roman" w:hAnsi="Times New Roman" w:cs="Times New Roman"/>
        </w:rPr>
      </w:pPr>
    </w:p>
    <w:p w:rsidR="008760C7" w:rsidRDefault="008760C7" w:rsidP="008760C7">
      <w:pPr>
        <w:ind w:left="-567"/>
        <w:rPr>
          <w:rFonts w:ascii="Times New Roman" w:hAnsi="Times New Roman" w:cs="Times New Roman"/>
        </w:rPr>
      </w:pPr>
    </w:p>
    <w:p w:rsidR="008760C7" w:rsidRDefault="008760C7" w:rsidP="008760C7">
      <w:pPr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Предметные результаты</w:t>
      </w:r>
    </w:p>
    <w:p w:rsidR="008760C7" w:rsidRDefault="008760C7" w:rsidP="008760C7">
      <w:pPr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изучении курса «Информатика» в соответствии с требованиями ФГОС формируются следующие предметные результаты:</w:t>
      </w:r>
    </w:p>
    <w:p w:rsidR="008760C7" w:rsidRPr="008760C7" w:rsidRDefault="008760C7" w:rsidP="00876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Ученик на углубленном уровне научится: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строить логические выражения с помощью операций дизъюнкции, конъюнкции, отрицания, импликации, </w:t>
      </w:r>
      <w:proofErr w:type="spell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эквиваленции</w:t>
      </w:r>
      <w:proofErr w:type="spell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дерево игры по заданному алгоритму; строить и обосновывать выигрышную стратегию игры;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действительные числа в  экспоненциальной форме; применять знания о представлении чисел в памяти компьютера;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предложенный алгоритм, </w:t>
      </w:r>
      <w:proofErr w:type="gram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компьютерные сети для обмена данными при решении прикладных задач;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на базовом уровне сетевое взаимодействие (настраивать работу протоколов сети TCP/IP и определять маску сети);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структуру доменных имен; принципы IP-адресации узлов сети;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общие принципы разработки и функционирования интернет-приложений (сайты, блоги и др.);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 методе «разделяй и властвуй»;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:rsidR="008760C7" w:rsidRPr="008760C7" w:rsidRDefault="008760C7" w:rsidP="008760C7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8760C7" w:rsidRDefault="008760C7" w:rsidP="008760C7">
      <w:pPr>
        <w:ind w:left="-567" w:firstLine="283"/>
        <w:rPr>
          <w:rFonts w:ascii="Times New Roman" w:hAnsi="Times New Roman" w:cs="Times New Roman"/>
        </w:rPr>
      </w:pPr>
    </w:p>
    <w:p w:rsidR="008760C7" w:rsidRPr="008760C7" w:rsidRDefault="008760C7" w:rsidP="008760C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8760C7" w:rsidRDefault="008760C7" w:rsidP="00876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8760C7" w:rsidRPr="008760C7" w:rsidRDefault="008760C7" w:rsidP="00876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0C7" w:rsidRDefault="008760C7" w:rsidP="008760C7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изучении курса «Информатика» в соответствии с требованиями ФГОС формируются следующие личностные результаты: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сознательное отношение к непрерывному образованию как условию успешной профессиональной и общественной деятельности;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осознанный выбор будущей профессии и возможностей реализации собственных жизненных планов</w:t>
      </w:r>
    </w:p>
    <w:p w:rsidR="008760C7" w:rsidRPr="008760C7" w:rsidRDefault="008760C7" w:rsidP="008760C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8760C7" w:rsidRDefault="008760C7" w:rsidP="008760C7">
      <w:pPr>
        <w:ind w:left="-567" w:firstLine="283"/>
        <w:rPr>
          <w:rFonts w:ascii="Times New Roman" w:hAnsi="Times New Roman" w:cs="Times New Roman"/>
        </w:rPr>
      </w:pPr>
    </w:p>
    <w:p w:rsidR="008760C7" w:rsidRDefault="008760C7" w:rsidP="008760C7">
      <w:pPr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результаты</w:t>
      </w:r>
    </w:p>
    <w:p w:rsidR="008760C7" w:rsidRPr="008760C7" w:rsidRDefault="008760C7" w:rsidP="00876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изучении курса «Информатика» в соответствии с требованиями ФГОС формируются следующие </w:t>
      </w:r>
      <w:proofErr w:type="spellStart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8760C7" w:rsidRPr="008760C7" w:rsidRDefault="008760C7" w:rsidP="008760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760C7" w:rsidRPr="008760C7" w:rsidRDefault="008760C7" w:rsidP="008760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</w:t>
      </w:r>
    </w:p>
    <w:p w:rsidR="008760C7" w:rsidRPr="008760C7" w:rsidRDefault="008760C7" w:rsidP="008760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8760C7" w:rsidRPr="008760C7" w:rsidRDefault="008760C7" w:rsidP="008760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760C7" w:rsidRPr="008760C7" w:rsidRDefault="008760C7" w:rsidP="008760C7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760C7" w:rsidRDefault="008760C7" w:rsidP="008760C7">
      <w:pPr>
        <w:ind w:left="-567" w:firstLine="283"/>
        <w:rPr>
          <w:rFonts w:ascii="Times New Roman" w:hAnsi="Times New Roman" w:cs="Times New Roman"/>
        </w:rPr>
      </w:pPr>
    </w:p>
    <w:p w:rsidR="008760C7" w:rsidRDefault="008760C7" w:rsidP="008760C7">
      <w:pPr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60C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 результаты</w:t>
      </w:r>
    </w:p>
    <w:p w:rsidR="009247A1" w:rsidRDefault="009247A1" w:rsidP="009247A1">
      <w:pPr>
        <w:ind w:left="-567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курса «Информатика» в соответствии с требованиями ФГОС формируются следующие предметные результаты: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Выпускник на углубленном уровне научится: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строить логические выражения с помощью операций дизъюнкции, конъюнкции, отрицания, импликации, </w:t>
      </w:r>
      <w:proofErr w:type="spellStart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эквиваленции</w:t>
      </w:r>
      <w:proofErr w:type="spellEnd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дерево игры по заданному алгоритму; строить и обосновывать выигрышную стратегию игры;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 действительные числа в  экспоненциальной форме; применять знания о представлении чисел в памяти компьютера;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предложенный алгоритм, </w:t>
      </w:r>
      <w:proofErr w:type="gramStart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</w:t>
      </w: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чисел (в том числе алгоритмы сортировки), анализом строк, а также рекурсивные алгоритмы;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собственные алгоритмы для решения прикладных задач на основе изученных алгоритмов и методов;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алгоритмы поиска и сортировки при решении типовых задач;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</w:t>
      </w: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компьютерные сети для обмена данными при решении прикладных задач;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-организовывать на базовом уровне сетевое взаимодействие (настраивать работу протоколов сети TCP/IP и определять маску сети);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структуру доменных имен; принципы IP-адресации узлов сети;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общие принципы разработки и функционирования интернет-приложений (сайты, блоги и др.);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углубленном уровне получит возможность научиться: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знания о методе «разделяй и властвуй»;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для учебных или проектных задач средней сложности;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валидацию</w:t>
      </w:r>
      <w:proofErr w:type="spellEnd"/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(проверку достоверности) результатов натурных и компьютерных экспериментов;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8F1A14" w:rsidRDefault="008F1A14" w:rsidP="009247A1">
      <w:pPr>
        <w:ind w:left="-567" w:firstLine="283"/>
        <w:rPr>
          <w:rFonts w:ascii="Times New Roman" w:hAnsi="Times New Roman" w:cs="Times New Roman"/>
        </w:rPr>
      </w:pPr>
    </w:p>
    <w:p w:rsidR="008F1A14" w:rsidRDefault="008F1A14" w:rsidP="009247A1">
      <w:pPr>
        <w:ind w:left="-567" w:firstLine="283"/>
        <w:rPr>
          <w:rFonts w:ascii="Times New Roman" w:hAnsi="Times New Roman" w:cs="Times New Roman"/>
        </w:rPr>
      </w:pPr>
    </w:p>
    <w:p w:rsidR="008F1A14" w:rsidRDefault="008F1A14" w:rsidP="009247A1">
      <w:pPr>
        <w:ind w:left="-567" w:firstLine="283"/>
        <w:rPr>
          <w:rFonts w:ascii="Times New Roman" w:hAnsi="Times New Roman" w:cs="Times New Roman"/>
        </w:rPr>
      </w:pPr>
    </w:p>
    <w:p w:rsidR="008F1A14" w:rsidRDefault="008F1A14" w:rsidP="008F1A14">
      <w:pPr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1A14">
        <w:rPr>
          <w:rFonts w:ascii="Times New Roman" w:hAnsi="Times New Roman" w:cs="Times New Roman"/>
        </w:rPr>
        <w:br/>
      </w:r>
      <w:r w:rsidRPr="008F1A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учебного предмета</w:t>
      </w:r>
    </w:p>
    <w:p w:rsidR="008F1A14" w:rsidRDefault="008F1A14" w:rsidP="008F1A14">
      <w:pPr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 класс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Теоретические основы информатики – 70 ч.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Информатика и информация –2 ч.</w:t>
      </w:r>
    </w:p>
    <w:p w:rsidR="008F1A14" w:rsidRDefault="008F1A14" w:rsidP="008F1A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Введение. Информатика и информация. Понятие информации в различных науках.</w:t>
      </w:r>
    </w:p>
    <w:p w:rsidR="008F1A14" w:rsidRPr="008F1A14" w:rsidRDefault="008F1A14" w:rsidP="008F1A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информации – 6 ч.</w:t>
      </w:r>
    </w:p>
    <w:p w:rsidR="008F1A14" w:rsidRPr="008F1A14" w:rsidRDefault="008F1A14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Измерение информации. Алфавитный подход к измерению информации. Информационный вес символа. Информационный объём текста. Единицы измерения информации. Содержательный подход к измерению информации. Неопределённость знаний и количество информации. «Главная формула» информатики. Формула Хартли. Вероятность информации.</w:t>
      </w:r>
    </w:p>
    <w:p w:rsidR="00AE1A53" w:rsidRPr="00AE1A53" w:rsidRDefault="00AE1A53" w:rsidP="00AE1A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 счисления –9 ч.</w:t>
      </w:r>
    </w:p>
    <w:p w:rsidR="00AE1A53" w:rsidRPr="00AE1A53" w:rsidRDefault="00AE1A53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Системы счисления. Основные понятия. Свойства позиционной записи числа: количество цифр в записи, признак делимости числа на основание системы счисления.</w:t>
      </w:r>
    </w:p>
    <w:p w:rsidR="00AE1A53" w:rsidRPr="00AE1A53" w:rsidRDefault="00AE1A53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 Схема Горнера и перевод чисел. Числа Фибоначчи.</w:t>
      </w:r>
    </w:p>
    <w:p w:rsidR="00AE1A53" w:rsidRPr="00AE1A53" w:rsidRDefault="00AE1A53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Арифметические действия в позиционных системах счисления.</w:t>
      </w:r>
    </w:p>
    <w:p w:rsidR="00AE1A53" w:rsidRPr="00AE1A53" w:rsidRDefault="00AE1A53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AE1A53" w:rsidRPr="00AE1A53" w:rsidRDefault="00AE1A53" w:rsidP="00AE1A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перевода чисел из одной системы счисления в другую.</w:t>
      </w:r>
    </w:p>
    <w:p w:rsidR="00094740" w:rsidRPr="00094740" w:rsidRDefault="00094740" w:rsidP="00094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Кодирование – 12 ч.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Информация и сигналы. Понятия «кодирование» и «декодирование» информации. Примеры технических систем кодирования информации: азбука Морзе, телеграфный код Бодо. Компьютерные цифровые коды. Понятия «шифрование», «дешифрование». Равномерные и неравномерные коды. Условие </w:t>
      </w:r>
      <w:proofErr w:type="spellStart"/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Фано</w:t>
      </w:r>
      <w:proofErr w:type="spellEnd"/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Кодирование текстовой информации. Кодирование изображений. Кодирование звука. Преобразование звука.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Сжатие данных. Алгоритмы сжатия. Учет частотности символов при выборе неравномерного кода. Оптимальное кодирование Хаффмана. Алгоритм LZW</w:t>
      </w:r>
      <w:r w:rsidRPr="00094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программ-архиваторов.</w:t>
      </w:r>
    </w:p>
    <w:p w:rsidR="00094740" w:rsidRPr="00094740" w:rsidRDefault="00094740" w:rsidP="00094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процессы – 7 ч.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Хранение информации. Типы носителей информации и их основные характеристики. Передача информации. Модель К. Шеннона передачи информации по техническим каналам связи. Понятие «шум» и способы защиты от шума. Обработка информации. Виды обработки информации. Исполнитель обработки. Правила обработки. Алгоритмическая множественность.</w:t>
      </w:r>
    </w:p>
    <w:p w:rsidR="00094740" w:rsidRPr="00094740" w:rsidRDefault="00094740" w:rsidP="00094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основы обработки информации – 18 ч.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Наука логика. Логические операции.  Логические функции и формулы.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алгебры логики. Эквивалентные преобразования логических выражений. Логические уравнения. Логические схемы. Методы решения логических задач.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Построение логического выражения с данной таблицей истинности.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Практическая работа №1 «Логические операции»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Практическая работа №2 «Логические формулы»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Практическая работа №3 «Конструирование логических схем в электронных таблицах»</w:t>
      </w:r>
    </w:p>
    <w:p w:rsidR="00094740" w:rsidRP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47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 обработки информации – 16 ч.</w:t>
      </w:r>
    </w:p>
    <w:p w:rsidR="00094740" w:rsidRDefault="00094740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Определение и свойства алгоритма. Способы представления алгоритмов. Формализация понятия алгоритма. Машина Тьюринга – пример абстрактной универсальной вычислительной модели. Другие универсальные вычислительные модели (пример: машина Поста). Универсальный алгоритм. Вычислимые и невычислимые функции. Проблема остановки и ее неразрешимость. Этапы алгоритмического решения задачи. Алгоритмы поиска данных. Программирование поиска. Алгоритмы сортировки данных.</w:t>
      </w:r>
    </w:p>
    <w:p w:rsidR="007D466E" w:rsidRPr="00094740" w:rsidRDefault="007D466E" w:rsidP="0009474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740" w:rsidRPr="00094740" w:rsidRDefault="00094740" w:rsidP="007D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</w:t>
      </w:r>
      <w:r w:rsidR="007D4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глава. </w:t>
      </w:r>
      <w:r w:rsidRPr="000947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 – 15 ч.</w:t>
      </w:r>
    </w:p>
    <w:p w:rsidR="00094740" w:rsidRPr="00094740" w:rsidRDefault="00094740" w:rsidP="007D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Логические основы ЭВМ – 4 ч.</w:t>
      </w:r>
    </w:p>
    <w:p w:rsidR="00094740" w:rsidRPr="00094740" w:rsidRDefault="00094740" w:rsidP="007D46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Логические элементы компьютеров. Логические схемы элементов компьютера. Построение схем из базовых логических элементов.</w:t>
      </w:r>
    </w:p>
    <w:p w:rsidR="00167EAF" w:rsidRDefault="00094740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№4 «Логические схемы элементов компьютера»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вычислительной техники – 2 ч.</w:t>
      </w:r>
    </w:p>
    <w:p w:rsid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Эволюция устройства вычислительной машины. Машина Беббиджа. Релейные вычислительные машины. Первые ЭВМ. Базовое устройство ЭВМ. Семейства ЭВМ и архитектура. Поколения ЭВМ.</w:t>
      </w: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чисел в компьютере – 4 ч.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Представление и обработка целых и вещественных чисел в памяти компьютера.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компьютер и его устройство – 3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Персональный компьютер. История и архитектура персонального компьютера. Аппаратное обеспечение компьютеров. Персональный компьютер. Многопроцессорные системы. Соответствие конфигурации компьютера решаемым задачам. Тенденции развития аппаратного обеспечения компьютеров.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Тенденции развития компьютеров.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</w:t>
      </w:r>
      <w:r w:rsidRPr="00167E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Программное обеспечение ПК – 2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Программное обеспечение (ПО) компьютеров и компьютерных систем. Классификация программного обеспечения. Многообразие операционных систем, их функции. Программное обеспечение мобильных устройств. Инсталляция и деинсталляция программного обеспечения. Системное администрирование.</w:t>
      </w:r>
    </w:p>
    <w:p w:rsidR="008F1A14" w:rsidRDefault="008F1A14" w:rsidP="00AE1A53">
      <w:pPr>
        <w:ind w:left="-567" w:firstLine="283"/>
        <w:rPr>
          <w:rFonts w:ascii="Times New Roman" w:hAnsi="Times New Roman" w:cs="Times New Roman"/>
        </w:rPr>
      </w:pPr>
    </w:p>
    <w:p w:rsidR="00167EAF" w:rsidRPr="00167EAF" w:rsidRDefault="00167EAF" w:rsidP="00167EAF">
      <w:pPr>
        <w:pStyle w:val="a3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Глава </w:t>
      </w:r>
      <w:r w:rsidRPr="00167E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технологии – 35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Технологии обработки текстов – 8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Технологии создания текстовых документов. Вставка графических объектов, таблиц. Использование готовых шаблонов и создание собственных.</w:t>
      </w: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Средства поиска и замены. Системы проверки орфографии и грамматики. Нумерация страниц. 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 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Библиографическое 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описание документов. Коллективная работа с документами. Рецензирование текста.</w:t>
      </w: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Средства создания и редактирования математических текстов.</w:t>
      </w: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средства ввода текста. Распознавание текста. Издательские системы.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Практическая работа №5 «Форматирование документа»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Практическая работа №6 «Создание математических текстов»</w:t>
      </w:r>
    </w:p>
    <w:p w:rsidR="00167EAF" w:rsidRDefault="00167EAF" w:rsidP="00AE1A53">
      <w:pPr>
        <w:ind w:left="-567" w:firstLine="283"/>
        <w:rPr>
          <w:rFonts w:ascii="Times New Roman" w:hAnsi="Times New Roman" w:cs="Times New Roman"/>
        </w:rPr>
      </w:pPr>
    </w:p>
    <w:p w:rsidR="00167EAF" w:rsidRPr="00167EAF" w:rsidRDefault="00167EAF" w:rsidP="00167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обработки изображения и звука –  13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Компьютерная графика. 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Растровая и векторная  графика. Работа с векторными графическими объектами. Группировка и трансформация объектов.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Технологии ввода и обработки звуковой и видеоинформации. Мультимедиа. Технологии работы с </w:t>
      </w:r>
      <w:proofErr w:type="spellStart"/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мультемедиа</w:t>
      </w:r>
      <w:proofErr w:type="spellEnd"/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Практическая работа №7 «Трёхмерная графика»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Практическая работа №8 «Обработка цифрового видео и звука»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Практическая работа №9 «Использование мультимедиа в презентации»</w:t>
      </w:r>
    </w:p>
    <w:p w:rsidR="00167EAF" w:rsidRPr="00167EAF" w:rsidRDefault="00167EAF" w:rsidP="00167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табличных вычислений – 14 ч.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Технология обработки числовой информации. Структура электронной таблицы и типы данных. Ввод и редактирование данных. </w:t>
      </w:r>
      <w:proofErr w:type="spellStart"/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Автозаполнение</w:t>
      </w:r>
      <w:proofErr w:type="spellEnd"/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Форматирование ячеек. Стандартные функции. Виды ссылок в формулах. 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Фильтрация и сортировка данных в диапазоне или таблице. Коллективная работа с данными. Поиск решения и подбор данных.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вычислительных задач из различных предметных областей.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Компьютерные средства представления и анализа данных. Визуализация данных.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№10 «Вычисления по формулам»</w:t>
      </w:r>
    </w:p>
    <w:p w:rsidR="00167EAF" w:rsidRP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№11 «Встроенные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Передача данных 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работа №12 «Деловая графика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 №13 «Фильтрация дан</w:t>
      </w:r>
    </w:p>
    <w:p w:rsidR="00167EAF" w:rsidRDefault="00167EAF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№14 </w:t>
      </w:r>
      <w:r w:rsidRPr="00167E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16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поиск решения и подбор параметров»</w:t>
      </w:r>
    </w:p>
    <w:p w:rsidR="00D52EAD" w:rsidRDefault="00D52EAD" w:rsidP="00167EA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EAD" w:rsidRPr="00D52EAD" w:rsidRDefault="00D52EAD" w:rsidP="00D52EAD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Глава </w:t>
      </w:r>
      <w:r w:rsidRPr="00D52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Компьютерные телекоммуникации – 20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локальных компьютерных сетей – 3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Принципы построения локальных компьютерных сетей. Аппаратные компоненты локальной сети.  Топология локальных сетей.</w:t>
      </w:r>
    </w:p>
    <w:p w:rsidR="00D52EAD" w:rsidRPr="00D52EAD" w:rsidRDefault="00D52EAD" w:rsidP="00D52E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Глобальные компьютерные сети – 6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История глобальных сетей. Основные понятия. Принципы построения глобальных компьютерных сетей. Аппаратные компоненты глобальных компьютерных сетей. Проводные и беспроводные телекоммуникационные каналы.</w:t>
      </w:r>
      <w:r w:rsidRPr="00D52E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протоколы. Основные службы Интернета. Адресация в сети Интернет (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IP-адреса, маски подсети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Система доменных имен</w:t>
      </w:r>
      <w:r w:rsidRPr="00D5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WWW.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Браузеры.    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№15 «Работа с электронной почтой»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№16 «Поиск информации в Интернете на языке запросов»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сайтостроения</w:t>
      </w:r>
      <w:proofErr w:type="spellEnd"/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Веб-сайт. Страница. Взаимодействие веб-страницы с сервером. Язык HTML. Динамические страницы.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веб-сайтов. Язык HTML.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сайта. Вставка гиперссылок. 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№17 «Создание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ростейшего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по образец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№18 «Создание  </w:t>
      </w:r>
      <w:proofErr w:type="spellStart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по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с использованием гиперссылок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№19  «Разработка  </w:t>
      </w:r>
      <w:proofErr w:type="spellStart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на языке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TML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№20 «Разработка  </w:t>
      </w:r>
      <w:proofErr w:type="spellStart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на языке HTML с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льзованием таблиц и гиперссылок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 №21 «Создание   </w:t>
      </w:r>
      <w:proofErr w:type="spellStart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 с использованием конструктора сайтов»</w:t>
      </w:r>
    </w:p>
    <w:p w:rsidR="00167EAF" w:rsidRDefault="00167EAF" w:rsidP="00167EAF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Default="00D52EAD" w:rsidP="00167EAF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Pr="00D52EAD" w:rsidRDefault="00D52EAD" w:rsidP="00D52EAD">
      <w:pPr>
        <w:pStyle w:val="a3"/>
        <w:numPr>
          <w:ilvl w:val="0"/>
          <w:numId w:val="30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52E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ласс</w:t>
      </w:r>
      <w:proofErr w:type="spellEnd"/>
    </w:p>
    <w:p w:rsidR="00D52EAD" w:rsidRDefault="00D52EAD" w:rsidP="00D52EAD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2EAD" w:rsidRPr="00D52EAD" w:rsidRDefault="00D52EAD" w:rsidP="00D52EA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 глава </w:t>
      </w:r>
      <w:r w:rsidRPr="00D52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системы – 16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системного подхода – 6 ч.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Системы. Компоненты системы и их взаимодействие. Информационное взаимодействие в системе, управление. Разомкнутые и замкнутые системы управления. Информационные системы. Математическое и компьютерное моделирование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управления</w:t>
      </w:r>
    </w:p>
    <w:p w:rsid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работа №1 «Модели систем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№2 «Проектирование инфологической модели»</w:t>
      </w: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Default="00D52EAD" w:rsidP="00D52EAD">
      <w:pPr>
        <w:spacing w:after="0"/>
        <w:rPr>
          <w:rFonts w:ascii="Times New Roman" w:hAnsi="Times New Roman" w:cs="Times New Roman"/>
        </w:rPr>
      </w:pPr>
    </w:p>
    <w:p w:rsidR="00D52EAD" w:rsidRPr="00D52EAD" w:rsidRDefault="00D52EAD" w:rsidP="00D52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Реляционные базы данных – 10 ч.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Формы. Отчеты. Многотабличные БД. Связи между таблицами. Нормализация.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№3 «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Знакомство с СУБД»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№4   «Создание базы данных»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№5 «Реализация простых запросов с помощью Конструктора»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№6 «Реализация простых запросов с помощью Конструктора»</w:t>
      </w:r>
    </w:p>
    <w:p w:rsidR="00D52EAD" w:rsidRPr="00D52EAD" w:rsidRDefault="00D52EAD" w:rsidP="00D52EA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№7 «Создание отчётов»</w:t>
      </w: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D52EAD" w:rsidRPr="005D6296" w:rsidRDefault="00D52EAD" w:rsidP="005D629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Методы программирования – 65 ч.</w:t>
      </w:r>
    </w:p>
    <w:p w:rsidR="00D52EAD" w:rsidRPr="00D52EAD" w:rsidRDefault="00D52EAD" w:rsidP="005D629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Эволюция программирования- 2 ч.</w:t>
      </w:r>
    </w:p>
    <w:p w:rsidR="00D52EAD" w:rsidRPr="00D52EAD" w:rsidRDefault="00D52EAD" w:rsidP="005D62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Понятие о программировании. Язык программирования. Обзор процедурных языков программирования.</w:t>
      </w:r>
    </w:p>
    <w:p w:rsidR="00D52EAD" w:rsidRDefault="00D52EAD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5D6296" w:rsidRPr="005D6296" w:rsidRDefault="005D6296" w:rsidP="005D6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Структурное программирование – 48 ч.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Этапы решения задач на компьютере. 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Представление о синтаксисе и семантике языка программирования.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Структурное программирование. 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Программирование ветвлений.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Программирование циклов.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Вспомогательные алгоритмы. Разработка программ, использующих подпрограммы.  Библиотеки подпрограмм и их использование.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Программирование массивов. Двумерные массивы (матрицы). </w:t>
      </w:r>
      <w:r w:rsidRPr="005D62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Многомерные массивы.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Логические переменные. Символьные и строковые переменные. Операции над строками.</w:t>
      </w: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Средства работы с данными во внешней памяти. Файлы.</w:t>
      </w:r>
    </w:p>
    <w:p w:rsid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среда разработки программы на выбранном языке программирования. Пользовательский интерфейс интегриров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среды разработки программ</w:t>
      </w:r>
    </w:p>
    <w:p w:rsid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8 « Программирование линейных алгоритмов на Паскале»</w:t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работа № 9  «Программирование алгоритмов с ветвлением»</w:t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работа № 10  «Программирование циклических алгоритмов на Паскале»</w:t>
      </w:r>
    </w:p>
    <w:p w:rsid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работа № 11  «Программирование с использованием подпрограмм»</w:t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Практическая работа № 12 «Программирование обработки массивов»</w:t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работа № 13 «Программирование обработки строк символов»</w:t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Практическая работа № 14 «Программирование обработки записей» </w:t>
      </w:r>
    </w:p>
    <w:p w:rsid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296" w:rsidRPr="005D6296" w:rsidRDefault="005D6296" w:rsidP="005D629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Рекурсивные методы программирования – 5 ч.</w:t>
      </w:r>
    </w:p>
    <w:p w:rsidR="005D6296" w:rsidRDefault="005D6296" w:rsidP="005D629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Подпрограммы (процедуры, функции). Параметры подпрограмм. Рекурсивные 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функции. Алгоритмы сортировки</w:t>
      </w:r>
    </w:p>
    <w:p w:rsidR="00706146" w:rsidRDefault="005D6296" w:rsidP="007061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№ 15 «Рекурсивные методы программирования»</w:t>
      </w:r>
    </w:p>
    <w:p w:rsidR="00706146" w:rsidRDefault="00706146" w:rsidP="007061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296" w:rsidRPr="005D6296" w:rsidRDefault="005D6296" w:rsidP="007061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Объектно-ориентированное программирование – 10 ч.</w:t>
      </w:r>
    </w:p>
    <w:p w:rsidR="005D6296" w:rsidRPr="005D6296" w:rsidRDefault="005D6296" w:rsidP="007061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Понятие об объектно-ориентированном программировании. Объекты и классы. Инкапсуляция, наследование, полиморфизм.</w:t>
      </w:r>
    </w:p>
    <w:p w:rsidR="00706146" w:rsidRDefault="005D6296" w:rsidP="007061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5D6296" w:rsidRDefault="005D6296" w:rsidP="007061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16 «Объектно-ориентированное программирование»</w:t>
      </w:r>
      <w:r w:rsidRPr="005D62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D6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17 «Визуальное программирование»</w:t>
      </w:r>
    </w:p>
    <w:p w:rsidR="00800637" w:rsidRPr="005D6296" w:rsidRDefault="00800637" w:rsidP="0070614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46" w:rsidRPr="00800637" w:rsidRDefault="00800637" w:rsidP="0080063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Глава </w:t>
      </w:r>
      <w:r w:rsidR="00706146" w:rsidRPr="00800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Компьютерное моделирование – 53 ч.</w:t>
      </w:r>
    </w:p>
    <w:p w:rsidR="00706146" w:rsidRPr="00706146" w:rsidRDefault="00706146" w:rsidP="0080063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математического моделирования на компьютере – 2 ч.</w:t>
      </w:r>
    </w:p>
    <w:p w:rsidR="00800637" w:rsidRDefault="00706146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Разновидности моделирования. Математическое моделирование. Математическое моделирование на компьютере.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146" w:rsidRPr="00706146" w:rsidRDefault="00706146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движения в поле силы тяжести – 16 ч.</w:t>
      </w:r>
    </w:p>
    <w:p w:rsidR="00706146" w:rsidRPr="00706146" w:rsidRDefault="00706146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модель свободного падения тела. Компьютерное моделирование свободного падения.</w:t>
      </w:r>
    </w:p>
    <w:p w:rsidR="00800637" w:rsidRDefault="00706146" w:rsidP="0080063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Математическая модель задачи баллистики. Численный расчет баллистической траектории. Расчет стрельбы по цели в пустоте. Расчет стрельбы по цели в атмосфере.</w:t>
      </w:r>
    </w:p>
    <w:p w:rsidR="00800637" w:rsidRDefault="00706146" w:rsidP="0080063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18 «Компьютерное моделирование с</w:t>
      </w:r>
      <w:r w:rsid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вободного падения»</w:t>
      </w:r>
      <w:r w:rsid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19 «Численный расчет баллист</w:t>
      </w:r>
      <w:r w:rsid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траектории»</w:t>
      </w:r>
      <w:r w:rsid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6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20 «Моделирование расчетов стрельбы по цели»</w:t>
      </w:r>
    </w:p>
    <w:p w:rsidR="00800637" w:rsidRDefault="00800637" w:rsidP="0080063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37" w:rsidRPr="00800637" w:rsidRDefault="00800637" w:rsidP="0080063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Моделирование распределения температуры – 12 ч.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Моделирование задачи теплопроводности. Вычислительные эксперименты в электронной таблице по расчету распределения температуры. Программирование решения задачи теплопроводности. Представление результатов моделирования в виде, удобном для восприятия человеком. Графическое представление данных (схемы, таблицы, графики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21 «Численное моделирование распределения температуры»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Компьютерное моделирование в экономике и экологии – 15 ч.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Моделирование задачи  об использовании сырья, транспортной задачи. Задачи теории расписаний. Задачи теории игр. Пример математического моделирования для экологической системы.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22 «Задача об использовании сырья»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23 «Транспортная задача»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24 Задачи теории расписаний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25 «Задачи из теории игр»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№ 26 «Моделирование экологической системы»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Имитационное моделирование – 8 ч.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Имитационное моделирование. Методика имитационного моделирования. Математический аппарат имитационного моделирования.  Постановка и моделировани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систем массового обслуживания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№27   «Имитационное моделирование»</w:t>
      </w: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Pr="00800637" w:rsidRDefault="00800637" w:rsidP="00800637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 глава </w:t>
      </w:r>
      <w:r w:rsidRPr="008006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деятельность человека – 6 ч.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социальной информатики – 2 ч.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Информационная деятельность человека в историческом аспекте. 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общество. Информационные ресурсы общества.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Информационное право и информационная безопасность. Электронная подпись, сертифицированные сайты и документы.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 информационной деятельности человека – 2 ч.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как инструмент информационной деятельности. Обеспечение работоспособности компьютера</w:t>
      </w:r>
      <w:r w:rsidRPr="0080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 </w:t>
      </w: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Компьютерные вирусы и вредоносные программы. Использование антивирусных средств.</w:t>
      </w:r>
    </w:p>
    <w:p w:rsid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внедрения информатизации в деловую сферу  -2 ч.</w:t>
      </w:r>
    </w:p>
    <w:p w:rsidR="00800637" w:rsidRPr="00800637" w:rsidRDefault="00800637" w:rsidP="0080063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Информатизация управления проектной деятельностью. Информатизация образования.</w:t>
      </w: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800637" w:rsidRDefault="00800637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1F39AE" w:rsidRDefault="001F39AE" w:rsidP="00D52EAD">
      <w:pPr>
        <w:spacing w:after="0"/>
        <w:ind w:left="-567" w:firstLine="283"/>
        <w:rPr>
          <w:rFonts w:ascii="Times New Roman" w:hAnsi="Times New Roman" w:cs="Times New Roman"/>
        </w:rPr>
      </w:pPr>
    </w:p>
    <w:p w:rsidR="001F39AE" w:rsidRDefault="001F39AE" w:rsidP="001F39AE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9A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1F39AE" w:rsidRDefault="001F39AE" w:rsidP="001F39AE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39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F39AE">
        <w:rPr>
          <w:rFonts w:ascii="Times New Roman" w:hAnsi="Times New Roman" w:cs="Times New Roman"/>
          <w:b/>
          <w:sz w:val="28"/>
          <w:szCs w:val="28"/>
        </w:rPr>
        <w:t xml:space="preserve"> 10  класс </w:t>
      </w:r>
    </w:p>
    <w:p w:rsidR="00927C4C" w:rsidRDefault="00927C4C" w:rsidP="001F39AE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4965"/>
        <w:gridCol w:w="1191"/>
      </w:tblGrid>
      <w:tr w:rsidR="00927C4C" w:rsidTr="00475F00">
        <w:tc>
          <w:tcPr>
            <w:tcW w:w="533" w:type="dxa"/>
          </w:tcPr>
          <w:p w:rsidR="00927C4C" w:rsidRPr="00927C4C" w:rsidRDefault="00927C4C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27C4C" w:rsidRPr="00927C4C" w:rsidRDefault="00927C4C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7C4C">
              <w:rPr>
                <w:rFonts w:ascii="Times New Roman" w:hAnsi="Times New Roman" w:cs="Times New Roman"/>
                <w:sz w:val="28"/>
                <w:szCs w:val="28"/>
              </w:rPr>
              <w:t xml:space="preserve">Темы раздела </w:t>
            </w:r>
          </w:p>
        </w:tc>
        <w:tc>
          <w:tcPr>
            <w:tcW w:w="4965" w:type="dxa"/>
          </w:tcPr>
          <w:p w:rsidR="00927C4C" w:rsidRPr="00414127" w:rsidRDefault="00927C4C" w:rsidP="004141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127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 Школьный урок»</w:t>
            </w:r>
          </w:p>
        </w:tc>
        <w:tc>
          <w:tcPr>
            <w:tcW w:w="1191" w:type="dxa"/>
            <w:shd w:val="clear" w:color="auto" w:fill="auto"/>
          </w:tcPr>
          <w:p w:rsidR="00927C4C" w:rsidRPr="00927C4C" w:rsidRDefault="00927C4C" w:rsidP="0092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C4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149A4" w:rsidTr="00475F00">
        <w:tc>
          <w:tcPr>
            <w:tcW w:w="533" w:type="dxa"/>
          </w:tcPr>
          <w:p w:rsidR="006149A4" w:rsidRPr="00927C4C" w:rsidRDefault="006149A4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149A4" w:rsidRPr="003211C0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Введение. Информатика и информация</w:t>
            </w:r>
          </w:p>
        </w:tc>
        <w:tc>
          <w:tcPr>
            <w:tcW w:w="4965" w:type="dxa"/>
            <w:vMerge w:val="restart"/>
          </w:tcPr>
          <w:p w:rsidR="006149A4" w:rsidRDefault="006149A4" w:rsidP="006149A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Воспитание трудолюбия, сознательного, творческого отношения к образованию, труду и жизни, сознательному выбору профессии.</w:t>
            </w:r>
          </w:p>
          <w:p w:rsidR="006149A4" w:rsidRDefault="006149A4" w:rsidP="006149A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Воспитание ответственного и избирательного отношения к информации.</w:t>
            </w:r>
          </w:p>
          <w:p w:rsidR="006149A4" w:rsidRDefault="006149A4" w:rsidP="006149A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Формирование информационно-правовой культуры, соблюдения авторского права, уважения к частной информации и информационному пространству.</w:t>
            </w:r>
          </w:p>
          <w:p w:rsidR="006149A4" w:rsidRDefault="006149A4" w:rsidP="006149A4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 развитие чувства личной ответственности за качество окружающей информационной среды.</w:t>
            </w:r>
          </w:p>
          <w:p w:rsidR="006149A4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6149A4" w:rsidRDefault="006149A4" w:rsidP="0061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A4" w:rsidRDefault="006149A4" w:rsidP="0061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A4" w:rsidRPr="006149A4" w:rsidRDefault="006149A4" w:rsidP="0061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1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149A4" w:rsidTr="00475F00">
        <w:tc>
          <w:tcPr>
            <w:tcW w:w="533" w:type="dxa"/>
          </w:tcPr>
          <w:p w:rsidR="006149A4" w:rsidRPr="00927C4C" w:rsidRDefault="006149A4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149A4" w:rsidRPr="006149A4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Техника безопасности.</w:t>
            </w:r>
          </w:p>
        </w:tc>
        <w:tc>
          <w:tcPr>
            <w:tcW w:w="4965" w:type="dxa"/>
            <w:vMerge/>
          </w:tcPr>
          <w:p w:rsidR="006149A4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149A4" w:rsidRDefault="0061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9A4" w:rsidTr="00475F00">
        <w:tc>
          <w:tcPr>
            <w:tcW w:w="533" w:type="dxa"/>
          </w:tcPr>
          <w:p w:rsidR="006149A4" w:rsidRPr="00927C4C" w:rsidRDefault="006149A4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149A4" w:rsidRPr="006149A4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информация.</w:t>
            </w:r>
          </w:p>
        </w:tc>
        <w:tc>
          <w:tcPr>
            <w:tcW w:w="4965" w:type="dxa"/>
            <w:vMerge/>
          </w:tcPr>
          <w:p w:rsidR="006149A4" w:rsidRDefault="006149A4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6149A4" w:rsidRDefault="00614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Pr="00927C4C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Измерение информации</w:t>
            </w:r>
          </w:p>
        </w:tc>
        <w:tc>
          <w:tcPr>
            <w:tcW w:w="4965" w:type="dxa"/>
            <w:vMerge w:val="restart"/>
          </w:tcPr>
          <w:p w:rsidR="003211C0" w:rsidRPr="003211C0" w:rsidRDefault="003211C0" w:rsidP="00321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работать с различными видами информации.</w:t>
            </w:r>
          </w:p>
          <w:p w:rsidR="003211C0" w:rsidRPr="003211C0" w:rsidRDefault="003211C0" w:rsidP="00321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знания о дискретизации данных в научных исследованиях и технике. </w:t>
            </w:r>
          </w:p>
          <w:p w:rsidR="003211C0" w:rsidRPr="003211C0" w:rsidRDefault="003211C0" w:rsidP="00321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принципа управления робототехническим устройством.</w:t>
            </w:r>
          </w:p>
          <w:p w:rsidR="003211C0" w:rsidRPr="003211C0" w:rsidRDefault="003211C0" w:rsidP="00321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принципами работы распределенных вычислительных систем и параллельной обработкой данных.</w:t>
            </w:r>
          </w:p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3211C0" w:rsidTr="00475F00">
        <w:tc>
          <w:tcPr>
            <w:tcW w:w="533" w:type="dxa"/>
          </w:tcPr>
          <w:p w:rsidR="003211C0" w:rsidRPr="00927C4C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 Объемный подход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 Объемный подход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Pr="00927C4C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 Содержательный подход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Pr="00927C4C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информации. Содержательный подход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информация.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0" w:rsidTr="00475F00">
        <w:tc>
          <w:tcPr>
            <w:tcW w:w="533" w:type="dxa"/>
          </w:tcPr>
          <w:p w:rsidR="003211C0" w:rsidRPr="00927C4C" w:rsidRDefault="003211C0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211C0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№1 «Измерение информации»</w:t>
            </w:r>
          </w:p>
        </w:tc>
        <w:tc>
          <w:tcPr>
            <w:tcW w:w="4965" w:type="dxa"/>
            <w:vMerge/>
          </w:tcPr>
          <w:p w:rsid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211C0" w:rsidRDefault="003211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C4C" w:rsidTr="00475F00">
        <w:tc>
          <w:tcPr>
            <w:tcW w:w="533" w:type="dxa"/>
          </w:tcPr>
          <w:p w:rsidR="00927C4C" w:rsidRPr="00927C4C" w:rsidRDefault="00927C4C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7C4C" w:rsidRPr="003211C0" w:rsidRDefault="003211C0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Системы счисления.</w:t>
            </w:r>
          </w:p>
        </w:tc>
        <w:tc>
          <w:tcPr>
            <w:tcW w:w="4965" w:type="dxa"/>
          </w:tcPr>
          <w:p w:rsidR="00927C4C" w:rsidRDefault="00927C4C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927C4C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Основные понятия</w:t>
            </w:r>
          </w:p>
        </w:tc>
        <w:tc>
          <w:tcPr>
            <w:tcW w:w="4965" w:type="dxa"/>
            <w:vMerge w:val="restart"/>
          </w:tcPr>
          <w:p w:rsidR="00F46C25" w:rsidRPr="00F46C25" w:rsidRDefault="00F46C25" w:rsidP="00F4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F46C25" w:rsidRPr="00F46C25" w:rsidRDefault="00F46C25" w:rsidP="00F46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C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опыта использования информационных ресурсов общества и электронных средств в учебной и практической деятельности.</w:t>
            </w:r>
          </w:p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Основные понятия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десятичных чисел в другие системы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десятичных чисел в другие системы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системы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системы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в позиционных системах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в позиционных системах счисления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25" w:rsidTr="00475F00">
        <w:tc>
          <w:tcPr>
            <w:tcW w:w="533" w:type="dxa"/>
          </w:tcPr>
          <w:p w:rsidR="00F46C25" w:rsidRPr="00927C4C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F46C25" w:rsidRP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№2  «Системы счисления»</w:t>
            </w:r>
          </w:p>
        </w:tc>
        <w:tc>
          <w:tcPr>
            <w:tcW w:w="4965" w:type="dxa"/>
            <w:vMerge/>
          </w:tcPr>
          <w:p w:rsidR="00F46C25" w:rsidRDefault="00F46C25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46C25" w:rsidRDefault="00F46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7C4C" w:rsidTr="00475F00">
        <w:tc>
          <w:tcPr>
            <w:tcW w:w="533" w:type="dxa"/>
          </w:tcPr>
          <w:p w:rsidR="00927C4C" w:rsidRPr="00927C4C" w:rsidRDefault="00927C4C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27C4C" w:rsidRPr="00F46C25" w:rsidRDefault="00F46C25" w:rsidP="00927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6C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46C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 Кодирование</w:t>
            </w:r>
          </w:p>
        </w:tc>
        <w:tc>
          <w:tcPr>
            <w:tcW w:w="4965" w:type="dxa"/>
          </w:tcPr>
          <w:p w:rsidR="00927C4C" w:rsidRDefault="00927C4C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927C4C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</w:t>
            </w: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сигналы</w:t>
            </w:r>
          </w:p>
        </w:tc>
        <w:tc>
          <w:tcPr>
            <w:tcW w:w="4965" w:type="dxa"/>
            <w:vMerge w:val="restart"/>
          </w:tcPr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красоты программных продуктов и воспитание ценностного отношения к красивому у учеников.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опыта использования электронных средств в учебной и практической деятельности, </w:t>
            </w: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усовершенствование навыков работы на компьютере.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Рациональное использование технических средств информационных технологий для решения задач учебного процесса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опыта использования электронных средств в учебной и практической деятельности, усовершенствование навыков работы на компьютере.</w:t>
            </w:r>
          </w:p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текстов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изображения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изображения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двоичного кода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двоичного кода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21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351AFD" w:rsidRPr="00DE21DD" w:rsidRDefault="00351AFD" w:rsidP="00927C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D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№3  «Кодирование»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AFD" w:rsidRPr="00DE21DD" w:rsidRDefault="00351AFD" w:rsidP="00351AFD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35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процессы</w:t>
            </w:r>
            <w:r w:rsidRPr="00351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965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</w:t>
            </w: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информации</w:t>
            </w:r>
          </w:p>
        </w:tc>
        <w:tc>
          <w:tcPr>
            <w:tcW w:w="4965" w:type="dxa"/>
            <w:vMerge w:val="restart"/>
          </w:tcPr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трудолюбия, сознательного, творческого отношения к образованию, труду и жизни, сознательному выбору профессии.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ответственного и избирательного отношения к информации.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информационно-правовой культуры, соблюдения авторского права, уважения к частной информации и информационному пространству.</w:t>
            </w:r>
          </w:p>
          <w:p w:rsidR="00351AFD" w:rsidRPr="00351AFD" w:rsidRDefault="00351AFD" w:rsidP="0035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 развитие чувства личной ответственности за качество окружающей информационной среды.</w:t>
            </w:r>
          </w:p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Pr="00DE21D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 при передаче данных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 при передаче данных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351AFD" w:rsidRPr="00351AFD" w:rsidRDefault="00351AFD" w:rsidP="0035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</w:t>
            </w:r>
          </w:p>
        </w:tc>
        <w:tc>
          <w:tcPr>
            <w:tcW w:w="4965" w:type="dxa"/>
            <w:vMerge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351AFD" w:rsidRDefault="00351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AFD" w:rsidTr="00475F00">
        <w:tc>
          <w:tcPr>
            <w:tcW w:w="533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AFD" w:rsidRPr="00351AFD" w:rsidRDefault="00351AFD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5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6.Логические основы обработки информации</w:t>
            </w:r>
          </w:p>
        </w:tc>
        <w:tc>
          <w:tcPr>
            <w:tcW w:w="4965" w:type="dxa"/>
          </w:tcPr>
          <w:p w:rsidR="00351AFD" w:rsidRDefault="00351AF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351AFD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</w:t>
            </w: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4965" w:type="dxa"/>
            <w:vMerge w:val="restart"/>
          </w:tcPr>
          <w:p w:rsidR="00F30318" w:rsidRPr="00F30318" w:rsidRDefault="00F30318" w:rsidP="00F30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логического выражения по заданной таблице истинности, решение несложных логических уравнений.</w:t>
            </w:r>
          </w:p>
          <w:p w:rsidR="00F30318" w:rsidRPr="00F30318" w:rsidRDefault="00F30318" w:rsidP="00F30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эквивалентных преобразований логических выражений. </w:t>
            </w:r>
          </w:p>
          <w:p w:rsidR="00F30318" w:rsidRPr="00F30318" w:rsidRDefault="00F30318" w:rsidP="00F30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законов алгебры логики, в том числе и при составлении поисковых запросов</w:t>
            </w:r>
          </w:p>
          <w:p w:rsidR="00F30318" w:rsidRPr="00F30318" w:rsidRDefault="00F30318" w:rsidP="00F303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Использование компьютерно-математических моделей для анализа соответствующих объектов и процессов, в том числе оценивания числовых параметров моделируемых объектов и процессов, а также интерпретация </w:t>
            </w: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результатов, получаемых в ходе моделирования реальных процессов.</w:t>
            </w:r>
          </w:p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 «</w:t>
            </w: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операции»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формулы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формулы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 «</w:t>
            </w: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формулы»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схемы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схемы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схемы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NewRomanPS-ItalicMT" w:hAnsi="Times New Roman" w:cs="Times New Roman"/>
                <w:sz w:val="24"/>
                <w:szCs w:val="24"/>
                <w:lang w:eastAsia="ru-RU"/>
              </w:rPr>
              <w:t>Практическая работа №3 «Конструирование логических схем в электронных таблицах»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 на области числовых значений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 на области числовых значений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F30318" w:rsidRPr="00F30318" w:rsidRDefault="00F30318" w:rsidP="00F303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№4  «Логические основы обработки информации»</w:t>
            </w:r>
          </w:p>
        </w:tc>
        <w:tc>
          <w:tcPr>
            <w:tcW w:w="4965" w:type="dxa"/>
            <w:vMerge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30318" w:rsidRDefault="00F3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318" w:rsidTr="00475F00">
        <w:tc>
          <w:tcPr>
            <w:tcW w:w="533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0318" w:rsidRPr="00F30318" w:rsidRDefault="00F30318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Алгоритмы обработки информации</w:t>
            </w:r>
          </w:p>
        </w:tc>
        <w:tc>
          <w:tcPr>
            <w:tcW w:w="4965" w:type="dxa"/>
          </w:tcPr>
          <w:p w:rsidR="00F30318" w:rsidRDefault="00F30318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30318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</w:t>
            </w: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свойства и описание алгоритма</w:t>
            </w:r>
          </w:p>
        </w:tc>
        <w:tc>
          <w:tcPr>
            <w:tcW w:w="4965" w:type="dxa"/>
            <w:vMerge w:val="restart"/>
          </w:tcPr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и понимание программ, написанных на выбранном для изучения языке высокого уровня.</w:t>
            </w:r>
          </w:p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пошагово (с использованием компьютера или вручную) алгоритмов управления исполнителями и анализ числовых и текстовых данных.</w:t>
            </w:r>
          </w:p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программ для решения типовых задач базового уровня из различных предметных областей с использованием основных алгоритмических конструкций.</w:t>
            </w:r>
          </w:p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алгоритмического мышления.</w:t>
            </w:r>
          </w:p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процессов.</w:t>
            </w:r>
          </w:p>
          <w:p w:rsidR="005C3876" w:rsidRPr="005C3876" w:rsidRDefault="005C3876" w:rsidP="005C3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Овладение навыками постановки задачи при полной и неполной имеющейся информации.</w:t>
            </w:r>
          </w:p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свойства и описание алгоритма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Тьюринга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Тьюринга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Тьюринга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Тьюринга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Поста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Поста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Поста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алгоритмического решения задачи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алгоритмического решения задачи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данных: алгоритмы, программирование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данных: алгоритмы, программирование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данных: алгоритмы, программирование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5C3876" w:rsidRPr="005C3876" w:rsidRDefault="005C3876" w:rsidP="005C38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</w:t>
            </w:r>
          </w:p>
        </w:tc>
        <w:tc>
          <w:tcPr>
            <w:tcW w:w="4965" w:type="dxa"/>
            <w:vMerge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5C38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76" w:rsidTr="00475F00">
        <w:tc>
          <w:tcPr>
            <w:tcW w:w="533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876" w:rsidRPr="00414127" w:rsidRDefault="00414127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41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Логические основы ЭВМ</w:t>
            </w:r>
          </w:p>
        </w:tc>
        <w:tc>
          <w:tcPr>
            <w:tcW w:w="4965" w:type="dxa"/>
          </w:tcPr>
          <w:p w:rsidR="005C3876" w:rsidRDefault="005C3876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5C3876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переключательные схемы</w:t>
            </w:r>
          </w:p>
        </w:tc>
        <w:tc>
          <w:tcPr>
            <w:tcW w:w="4965" w:type="dxa"/>
            <w:vMerge w:val="restart"/>
          </w:tcPr>
          <w:p w:rsidR="00475F00" w:rsidRPr="00F30318" w:rsidRDefault="00475F00" w:rsidP="00475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Построение логического выражения по заданной таблице истинности, решение несложных логических уравнений.</w:t>
            </w:r>
          </w:p>
          <w:p w:rsidR="00475F00" w:rsidRPr="00F30318" w:rsidRDefault="00475F00" w:rsidP="00475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эквивалентных преобразований логических выражений. </w:t>
            </w:r>
          </w:p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переключательные схемы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схемы элементов компьютера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«Логические схемы элементов компьютера»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00" w:rsidRPr="00475F00" w:rsidRDefault="00475F00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История вычислительной техники</w:t>
            </w:r>
          </w:p>
        </w:tc>
        <w:tc>
          <w:tcPr>
            <w:tcW w:w="4965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устройства ЭВМ</w:t>
            </w:r>
          </w:p>
        </w:tc>
        <w:tc>
          <w:tcPr>
            <w:tcW w:w="4965" w:type="dxa"/>
            <w:vMerge w:val="restart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F00">
              <w:rPr>
                <w:rFonts w:ascii="Times New Roman" w:hAnsi="Times New Roman" w:cs="Times New Roman"/>
                <w:sz w:val="24"/>
                <w:szCs w:val="24"/>
              </w:rPr>
              <w:t>История появления первой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F00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вычислительной </w:t>
            </w:r>
            <w:r w:rsidRPr="00475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1191" w:type="dxa"/>
            <w:vMerge w:val="restart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поколений ЭВМ. </w:t>
            </w:r>
          </w:p>
        </w:tc>
        <w:tc>
          <w:tcPr>
            <w:tcW w:w="4965" w:type="dxa"/>
            <w:vMerge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00" w:rsidRPr="00475F00" w:rsidRDefault="00475F00" w:rsidP="00927C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10. Обработка чисел в компьютере</w:t>
            </w:r>
          </w:p>
        </w:tc>
        <w:tc>
          <w:tcPr>
            <w:tcW w:w="4965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целых чисел</w:t>
            </w:r>
          </w:p>
        </w:tc>
        <w:tc>
          <w:tcPr>
            <w:tcW w:w="4965" w:type="dxa"/>
            <w:vMerge w:val="restart"/>
          </w:tcPr>
          <w:p w:rsidR="00475F00" w:rsidRDefault="00475F00" w:rsidP="00475F00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475F00" w:rsidRDefault="00475F00" w:rsidP="00475F00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информационных ресурсов общества и электронных средств в учебной и практической деятельности.</w:t>
            </w:r>
          </w:p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целых чисел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вещественных чисел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475F00" w:rsidRPr="00475F00" w:rsidRDefault="00475F00" w:rsidP="00475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обработка вещественных чисел</w:t>
            </w:r>
          </w:p>
        </w:tc>
        <w:tc>
          <w:tcPr>
            <w:tcW w:w="4965" w:type="dxa"/>
            <w:vMerge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75F00" w:rsidRDefault="00475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F00" w:rsidTr="00475F00">
        <w:tc>
          <w:tcPr>
            <w:tcW w:w="533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5F00" w:rsidRPr="00475F00" w:rsidRDefault="00475F00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Персональный компьютер и его устройство</w:t>
            </w:r>
          </w:p>
        </w:tc>
        <w:tc>
          <w:tcPr>
            <w:tcW w:w="4965" w:type="dxa"/>
          </w:tcPr>
          <w:p w:rsidR="00475F00" w:rsidRDefault="00475F0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5F00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архитектура ПК. </w:t>
            </w:r>
          </w:p>
        </w:tc>
        <w:tc>
          <w:tcPr>
            <w:tcW w:w="4965" w:type="dxa"/>
            <w:vMerge w:val="restart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 архитектура ПК. </w:t>
            </w:r>
          </w:p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Процессор, системная плата, внутренняя память</w:t>
            </w:r>
          </w:p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устройства ПК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Процессор, системная плата, внутренняя память</w:t>
            </w:r>
          </w:p>
        </w:tc>
        <w:tc>
          <w:tcPr>
            <w:tcW w:w="4965" w:type="dxa"/>
            <w:vMerge/>
          </w:tcPr>
          <w:p w:rsidR="00F516A1" w:rsidRP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устройства ПК</w:t>
            </w:r>
          </w:p>
        </w:tc>
        <w:tc>
          <w:tcPr>
            <w:tcW w:w="4965" w:type="dxa"/>
            <w:vMerge/>
          </w:tcPr>
          <w:p w:rsidR="00F516A1" w:rsidRP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6A1" w:rsidRPr="00F516A1" w:rsidRDefault="00F516A1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Программное обеспечение ПК</w:t>
            </w:r>
          </w:p>
        </w:tc>
        <w:tc>
          <w:tcPr>
            <w:tcW w:w="4965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F516A1" w:rsidTr="00475F00">
        <w:tc>
          <w:tcPr>
            <w:tcW w:w="533" w:type="dxa"/>
          </w:tcPr>
          <w:p w:rsidR="00F516A1" w:rsidRP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6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</w:t>
            </w:r>
          </w:p>
        </w:tc>
        <w:tc>
          <w:tcPr>
            <w:tcW w:w="4965" w:type="dxa"/>
            <w:vMerge w:val="restart"/>
          </w:tcPr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Умение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 </w:t>
            </w:r>
          </w:p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Умение аргументировано выбирать программное обеспечение и технические средства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обеспечения. </w:t>
            </w:r>
          </w:p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P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6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системы.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6A1" w:rsidRPr="00F516A1" w:rsidRDefault="00F516A1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Технологии обработки текстов</w:t>
            </w:r>
          </w:p>
        </w:tc>
        <w:tc>
          <w:tcPr>
            <w:tcW w:w="4965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 и процессоры</w:t>
            </w:r>
          </w:p>
        </w:tc>
        <w:tc>
          <w:tcPr>
            <w:tcW w:w="4965" w:type="dxa"/>
            <w:vMerge w:val="restart"/>
          </w:tcPr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электронных средств в учебной и практической деятельности, усовершенствование навыков работы на компьютере.</w:t>
            </w:r>
          </w:p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Рациональное использование технических средств информационных технологий для решения задач учебного процесса</w:t>
            </w:r>
          </w:p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«Форматирование документа»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«Форматирование документа»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тексты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№6 «Создание математических </w:t>
            </w: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«Создание математических текстов»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Издательские системы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Издательские системы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6A1" w:rsidRPr="00F516A1" w:rsidRDefault="00F516A1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Технологии обработки изображения и звука</w:t>
            </w:r>
          </w:p>
        </w:tc>
        <w:tc>
          <w:tcPr>
            <w:tcW w:w="4965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</w:t>
            </w: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технологии. </w:t>
            </w:r>
          </w:p>
        </w:tc>
        <w:tc>
          <w:tcPr>
            <w:tcW w:w="4965" w:type="dxa"/>
            <w:vMerge w:val="restart"/>
          </w:tcPr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Понимание красоты программных продуктов и воспитание ценностного отношения к красивому у учеников.</w:t>
            </w:r>
          </w:p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электронных средств в учебной и практической деятельности, усовершенствование навыков работы на компьютере.</w:t>
            </w:r>
          </w:p>
          <w:p w:rsidR="00F516A1" w:rsidRDefault="00F516A1" w:rsidP="00F516A1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Рациональное использование технических средств информационных технологий для решения задач учебного процесса</w:t>
            </w:r>
          </w:p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Графические технологии. 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Трехмерная графика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«Трёхмерная графика»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№7 «Трёхмерная графика»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видео 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обработки видео 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 звука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№8 «Обработка цифрового видео и звука»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F516A1" w:rsidRPr="00F516A1" w:rsidRDefault="00F516A1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№9 «Использование мультимедиа в презентации»</w:t>
            </w:r>
          </w:p>
        </w:tc>
        <w:tc>
          <w:tcPr>
            <w:tcW w:w="4965" w:type="dxa"/>
            <w:vMerge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F516A1" w:rsidRDefault="00F51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6A1" w:rsidTr="00475F00">
        <w:tc>
          <w:tcPr>
            <w:tcW w:w="533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6A1" w:rsidRPr="00A57A6D" w:rsidRDefault="00A57A6D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57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Технологии табличных вычислений</w:t>
            </w:r>
          </w:p>
        </w:tc>
        <w:tc>
          <w:tcPr>
            <w:tcW w:w="4965" w:type="dxa"/>
          </w:tcPr>
          <w:p w:rsidR="00F516A1" w:rsidRDefault="00F516A1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516A1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</w:t>
            </w: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таблица: структура, данные, функции, передача данных между листами</w:t>
            </w:r>
          </w:p>
        </w:tc>
        <w:tc>
          <w:tcPr>
            <w:tcW w:w="4965" w:type="dxa"/>
            <w:vMerge w:val="restart"/>
          </w:tcPr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Воспитание творческого отношения к учебному труду.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Использование электронных таблиц для выполнения учебных заданий из различных предметных областей.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Представление результатов математического моделирования в наглядном виде, подготовка полученных данных для публикации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Осознанно подходить к выбору ИКТ-средств для своих учебных и иных целей. 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Использование современных готовых прикладных компьютерных программы в соответствии с типом решаемых задач и </w:t>
            </w:r>
            <w:r>
              <w:rPr>
                <w:color w:val="000000"/>
                <w:sz w:val="26"/>
                <w:szCs w:val="26"/>
              </w:rPr>
              <w:lastRenderedPageBreak/>
              <w:t>по выбранной специализации.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Соблюдение санитарно-гигиенических требований при работе за персональным компьютером в соответствии с нормами действующих СанПиН.</w:t>
            </w:r>
          </w:p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№10 «Вычисления по формулам»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№11 «Встроенные функции. Передача данных между листами»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графика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№12 «Деловая графика»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данных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Фильтрация данных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№13 «Фильтрация данных»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поиск решения и подбор параметров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поиск решения и подбор параметров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№14 «Задачи на поиск решения и подбор параметров»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7B1043" w:rsidRPr="007B1043" w:rsidRDefault="007B1043" w:rsidP="00A57A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№5  «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табличных вычислений</w:t>
            </w:r>
            <w:r w:rsidRPr="007B104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A6D" w:rsidTr="00475F00">
        <w:tc>
          <w:tcPr>
            <w:tcW w:w="533" w:type="dxa"/>
          </w:tcPr>
          <w:p w:rsidR="00A57A6D" w:rsidRDefault="00A57A6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7A6D" w:rsidRPr="007B1043" w:rsidRDefault="007B1043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Организация локальных компьютерных сетей</w:t>
            </w:r>
          </w:p>
        </w:tc>
        <w:tc>
          <w:tcPr>
            <w:tcW w:w="4965" w:type="dxa"/>
          </w:tcPr>
          <w:p w:rsidR="00A57A6D" w:rsidRDefault="00A57A6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A57A6D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7B1043" w:rsidRPr="007B1043" w:rsidRDefault="007B104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состав ЛКС</w:t>
            </w:r>
          </w:p>
        </w:tc>
        <w:tc>
          <w:tcPr>
            <w:tcW w:w="4965" w:type="dxa"/>
            <w:vMerge w:val="restart"/>
          </w:tcPr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Чтение и понимание программ, написанных на выбранном для изучения языке высокого уровня.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Выполнение пошагово (с использованием компьютера или вручную) алгоритмов управления исполнителями и анализ числовых и текстовых данных.</w:t>
            </w:r>
          </w:p>
          <w:p w:rsidR="007B1043" w:rsidRDefault="007B1043" w:rsidP="007B104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Создание программ для решения типовых задач базового уровня из различных предметных областей с использованием основных алгоритмических конструкций.</w:t>
            </w:r>
          </w:p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7B1043" w:rsidRPr="007B1043" w:rsidRDefault="007B104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топологии ЛКС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7B1043" w:rsidRPr="007B1043" w:rsidRDefault="007B104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топологии ЛКС</w:t>
            </w:r>
          </w:p>
        </w:tc>
        <w:tc>
          <w:tcPr>
            <w:tcW w:w="4965" w:type="dxa"/>
            <w:vMerge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043" w:rsidTr="00475F00">
        <w:tc>
          <w:tcPr>
            <w:tcW w:w="533" w:type="dxa"/>
          </w:tcPr>
          <w:p w:rsidR="007B1043" w:rsidRDefault="007B1043" w:rsidP="007B10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1043" w:rsidRPr="007B1043" w:rsidRDefault="007B1043" w:rsidP="00927C4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Глобальные компьютерные сети</w:t>
            </w:r>
          </w:p>
        </w:tc>
        <w:tc>
          <w:tcPr>
            <w:tcW w:w="4965" w:type="dxa"/>
          </w:tcPr>
          <w:p w:rsidR="007B1043" w:rsidRDefault="007B1043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7B1043" w:rsidRDefault="007B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классификация ГКС</w:t>
            </w:r>
          </w:p>
        </w:tc>
        <w:tc>
          <w:tcPr>
            <w:tcW w:w="4965" w:type="dxa"/>
            <w:vMerge w:val="restart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Интернета</w:t>
            </w:r>
          </w:p>
        </w:tc>
        <w:tc>
          <w:tcPr>
            <w:tcW w:w="4965" w:type="dxa"/>
            <w:vMerge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Интернета</w:t>
            </w:r>
          </w:p>
        </w:tc>
        <w:tc>
          <w:tcPr>
            <w:tcW w:w="4965" w:type="dxa"/>
            <w:vMerge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услуги Интернета.</w:t>
            </w:r>
          </w:p>
        </w:tc>
        <w:tc>
          <w:tcPr>
            <w:tcW w:w="4965" w:type="dxa"/>
            <w:vMerge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услуги Интернета. Практическая работа №15 «Работа с электронной почтой»</w:t>
            </w:r>
          </w:p>
        </w:tc>
        <w:tc>
          <w:tcPr>
            <w:tcW w:w="4965" w:type="dxa"/>
            <w:vMerge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638D" w:rsidTr="00475F00">
        <w:tc>
          <w:tcPr>
            <w:tcW w:w="533" w:type="dxa"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B0638D" w:rsidRPr="007B1043" w:rsidRDefault="00B0638D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услуги Интернета. Практическая работа №16 «Поиск информации в Интернете на языке запросов»</w:t>
            </w:r>
          </w:p>
        </w:tc>
        <w:tc>
          <w:tcPr>
            <w:tcW w:w="4965" w:type="dxa"/>
            <w:vMerge/>
          </w:tcPr>
          <w:p w:rsidR="00B0638D" w:rsidRDefault="00B0638D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B0638D" w:rsidRDefault="00B0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18. Основы </w:t>
            </w:r>
            <w:proofErr w:type="spellStart"/>
            <w:r w:rsidRPr="007B1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4965" w:type="dxa"/>
            <w:vMerge w:val="restart"/>
          </w:tcPr>
          <w:p w:rsidR="002909D0" w:rsidRDefault="002909D0" w:rsidP="002909D0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Понимание красоты программных продуктов и воспитание ценностного отношения к красивому у учеников.</w:t>
            </w:r>
          </w:p>
          <w:p w:rsidR="002909D0" w:rsidRDefault="002909D0" w:rsidP="002909D0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электронных средств в учебной и практической деятельности, усовершенствование навыков работы на компьютере.</w:t>
            </w:r>
          </w:p>
          <w:p w:rsidR="002909D0" w:rsidRDefault="002909D0" w:rsidP="002909D0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Рациональное использование технических средств информационных технологий для решения задач учебного процесса. Приобретение опыта использования электронных средств в учебной и практической деятельности.</w:t>
            </w:r>
          </w:p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сайтов. Основы HTML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сайтов. Основы HTML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разработка сайта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разработка сайта. Практическая работа №17 «Создание простейшего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 по образцу»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разработка сайта. Практическая работа №17 «Создание простейшего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 по образцу»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разработка сайта. Практическая работа №18 «Создание 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 по образцу с использованием гиперссылок»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разработка сайта. Практическая работа №19 «Разработка 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-сайта на языке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9D0" w:rsidTr="00475F00">
        <w:tc>
          <w:tcPr>
            <w:tcW w:w="533" w:type="dxa"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2909D0" w:rsidRPr="007B1043" w:rsidRDefault="002909D0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разработка сайта. Практическая работа №19 «Разработка 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-сайта на языке 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7B1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5" w:type="dxa"/>
            <w:vMerge/>
          </w:tcPr>
          <w:p w:rsidR="002909D0" w:rsidRDefault="002909D0" w:rsidP="00927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2909D0" w:rsidRDefault="0029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9D0" w:rsidRDefault="002909D0" w:rsidP="001F39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9D0" w:rsidRDefault="002909D0" w:rsidP="001F39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9AE" w:rsidRPr="001F39AE" w:rsidRDefault="001F39AE" w:rsidP="001F39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1F39AE" w:rsidRPr="001F39AE" w:rsidRDefault="001F39AE" w:rsidP="001F39A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 класс </w:t>
      </w:r>
    </w:p>
    <w:p w:rsidR="001F39AE" w:rsidRDefault="001F39AE" w:rsidP="001F39AE">
      <w:pPr>
        <w:spacing w:after="0"/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1F39AE" w:rsidRDefault="001F39AE" w:rsidP="001F39AE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2835"/>
        <w:gridCol w:w="5245"/>
        <w:gridCol w:w="1100"/>
      </w:tblGrid>
      <w:tr w:rsidR="00C03C7C" w:rsidTr="00C03C7C">
        <w:tc>
          <w:tcPr>
            <w:tcW w:w="817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03C7C" w:rsidRPr="002909D0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D0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раздела</w:t>
            </w:r>
          </w:p>
        </w:tc>
        <w:tc>
          <w:tcPr>
            <w:tcW w:w="5245" w:type="dxa"/>
          </w:tcPr>
          <w:p w:rsidR="002909D0" w:rsidRPr="002909D0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воспитательной программы </w:t>
            </w:r>
          </w:p>
          <w:p w:rsidR="00C03C7C" w:rsidRPr="002909D0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D0">
              <w:rPr>
                <w:rFonts w:ascii="Times New Roman" w:hAnsi="Times New Roman" w:cs="Times New Roman"/>
                <w:b/>
                <w:sz w:val="28"/>
                <w:szCs w:val="28"/>
              </w:rPr>
              <w:t>« Школьный урок»</w:t>
            </w:r>
          </w:p>
        </w:tc>
        <w:tc>
          <w:tcPr>
            <w:tcW w:w="1100" w:type="dxa"/>
          </w:tcPr>
          <w:p w:rsidR="00C03C7C" w:rsidRPr="002909D0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9D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03C7C" w:rsidTr="00C03C7C">
        <w:tc>
          <w:tcPr>
            <w:tcW w:w="817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C7C" w:rsidRPr="00C03C7C" w:rsidRDefault="00C03C7C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1. Основы системного подхода</w:t>
            </w:r>
          </w:p>
        </w:tc>
        <w:tc>
          <w:tcPr>
            <w:tcW w:w="5245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</w:t>
            </w: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системы</w:t>
            </w:r>
          </w:p>
        </w:tc>
        <w:tc>
          <w:tcPr>
            <w:tcW w:w="5245" w:type="dxa"/>
            <w:vMerge w:val="restart"/>
          </w:tcPr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умения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Воспитание ответственного и избирательного отношения к информации.</w:t>
            </w:r>
          </w:p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систем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«Модели систем»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Инфологическая модель предметной области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 «Проектирование </w:t>
            </w: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инфологической модели»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C7C" w:rsidTr="00C03C7C">
        <w:tc>
          <w:tcPr>
            <w:tcW w:w="817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C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Реляционные базы данных</w:t>
            </w:r>
          </w:p>
        </w:tc>
        <w:tc>
          <w:tcPr>
            <w:tcW w:w="5245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 и СУБД.            Практическая работа №3 «Знакомство с СУБД»</w:t>
            </w:r>
          </w:p>
        </w:tc>
        <w:tc>
          <w:tcPr>
            <w:tcW w:w="5245" w:type="dxa"/>
            <w:vMerge w:val="restart"/>
          </w:tcPr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Развитие чувства личной ответственности за качество окружающей информационной среды.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умений представления информации в виде информационных моделей различных видов на естественном, формализованном и формальном языках.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информационных ресурсов общества и электронных средств в учебной и практической деятельности.</w:t>
            </w:r>
          </w:p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реляционной модели данных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реляционной модели данных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№4   «Создание базы данных»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№4   «Создание базы данных»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запросы к базе данных. 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 «Реализация простых запросов с помощью Конструктора»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запросы к базе данных.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№6 «Реализация сложных запросов с помощью Конструктора»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№7 «Создание отчётов» 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F60A3" w:rsidRPr="006F60A3" w:rsidRDefault="006F60A3" w:rsidP="00C03C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Эволюция программирования</w:t>
            </w:r>
          </w:p>
        </w:tc>
        <w:tc>
          <w:tcPr>
            <w:tcW w:w="5245" w:type="dxa"/>
            <w:vMerge w:val="restart"/>
          </w:tcPr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Развитие алгоритмического мышления.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умений использования методов и средств информатики: моделирования, формализации и структурирования информации; компьютерного эксперимента при исследовании различных объектов, явлений и процессов.</w:t>
            </w:r>
          </w:p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</w:t>
            </w: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программирования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0A3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программирования</w:t>
            </w:r>
          </w:p>
        </w:tc>
        <w:tc>
          <w:tcPr>
            <w:tcW w:w="5245" w:type="dxa"/>
            <w:vMerge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6F60A3" w:rsidRDefault="006F60A3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C7C" w:rsidTr="00C03C7C">
        <w:tc>
          <w:tcPr>
            <w:tcW w:w="817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3C7C" w:rsidRPr="00C03C7C" w:rsidRDefault="00C03C7C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Структурное программирование</w:t>
            </w:r>
          </w:p>
        </w:tc>
        <w:tc>
          <w:tcPr>
            <w:tcW w:w="5245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C03C7C" w:rsidRDefault="00C03C7C" w:rsidP="001F39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Паскаль — язык структурного программирования.</w:t>
            </w:r>
          </w:p>
        </w:tc>
        <w:tc>
          <w:tcPr>
            <w:tcW w:w="5245" w:type="dxa"/>
            <w:vMerge w:val="restart"/>
          </w:tcPr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Овладение навыками постановки задачи при полной и неполной имеющейся информации.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Формирование умения планирования </w:t>
            </w:r>
            <w:r>
              <w:rPr>
                <w:color w:val="000000"/>
                <w:sz w:val="26"/>
                <w:szCs w:val="26"/>
              </w:rPr>
              <w:lastRenderedPageBreak/>
              <w:t>деятельности.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Контроль, анализ, самоанализ результатов деятельности.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Коррекция деятельности: внесение необходимых дополнений и корректив в план действий.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Умение выбирать источники информации, необходимые для решения задачи.</w:t>
            </w:r>
          </w:p>
          <w:p w:rsidR="006F60A3" w:rsidRPr="006F60A3" w:rsidRDefault="006F60A3" w:rsidP="006F60A3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Умение применять средства ИКТ для решения задач из разных сфер человеческой деятельности. 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6F60A3" w:rsidRDefault="006F60A3" w:rsidP="006F60A3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Приобретение опыта использования информационных ресурсов общества и электронных средств в учебной и практической деятельности.</w:t>
            </w:r>
          </w:p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языка и типы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функции, выражения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Операции, функции, выражения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присваивания.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вывод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 « Программирование линейных алгоритмов на Паскале»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алгоритмов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алгоритмов.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ветвлений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9  «Программирование алгоритмов с ветвлением»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rPr>
          <w:trHeight w:val="4242"/>
        </w:trPr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10  «Программирование циклических алгоритмов на Паскале»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 и программы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  «Программирование с использованием подпрограмм»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задачи обработки массивов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задачи обработки массивов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12 «Программирование обработки массивов» 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последовательной детализации</w:t>
            </w:r>
          </w:p>
        </w:tc>
        <w:tc>
          <w:tcPr>
            <w:tcW w:w="5245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последовательной детализации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последовательной детализации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последовательной детализации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Символьный тип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Символьный тип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символов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13 «Программирование обработки строк символов»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C7C" w:rsidRPr="00C03C7C" w:rsidTr="00C03C7C">
        <w:tc>
          <w:tcPr>
            <w:tcW w:w="817" w:type="dxa"/>
          </w:tcPr>
          <w:p w:rsidR="00C03C7C" w:rsidRPr="00C03C7C" w:rsidRDefault="00C03C7C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C03C7C" w:rsidRPr="00C03C7C" w:rsidRDefault="00C03C7C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</w:t>
            </w: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«Программирование обработки строк символов»</w:t>
            </w:r>
          </w:p>
        </w:tc>
        <w:tc>
          <w:tcPr>
            <w:tcW w:w="5245" w:type="dxa"/>
            <w:vMerge/>
          </w:tcPr>
          <w:p w:rsidR="00C03C7C" w:rsidRPr="00C03C7C" w:rsidRDefault="00C03C7C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C03C7C" w:rsidRPr="00C03C7C" w:rsidRDefault="00C03C7C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 13 «Программирование обработки строк символов»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тип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тип данных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14 «Программирование обработки записей» 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14 «Программирование обработки записей» 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14 «Программирование обработки записей» 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7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6F60A3" w:rsidRPr="00C03C7C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«Структурное программирование»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0A3" w:rsidRPr="00121412" w:rsidRDefault="006F60A3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Рекурсивные методы программирования</w:t>
            </w:r>
          </w:p>
        </w:tc>
        <w:tc>
          <w:tcPr>
            <w:tcW w:w="5245" w:type="dxa"/>
            <w:vMerge w:val="restart"/>
          </w:tcPr>
          <w:p w:rsidR="006F60A3" w:rsidRPr="006F60A3" w:rsidRDefault="006F60A3" w:rsidP="006F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3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6F60A3" w:rsidRPr="00121412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подпрограммы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6F60A3" w:rsidRPr="00121412" w:rsidRDefault="006F60A3" w:rsidP="002909D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подпрограммы.              Практическая работа № 15 «Рекурсивные методы программирования</w:t>
            </w:r>
            <w:r w:rsidRPr="001214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6F60A3" w:rsidRPr="00121412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 Ханойской башне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6F60A3" w:rsidRPr="00121412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быстрой сортировки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6F60A3" w:rsidRPr="00121412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быстрой сортировки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412" w:rsidRPr="00C03C7C" w:rsidTr="00C03C7C">
        <w:tc>
          <w:tcPr>
            <w:tcW w:w="817" w:type="dxa"/>
          </w:tcPr>
          <w:p w:rsidR="00121412" w:rsidRPr="00DB63D6" w:rsidRDefault="00121412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412" w:rsidRPr="00DB63D6" w:rsidRDefault="00121412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Объектно-ориентированное программирование (ООП)</w:t>
            </w:r>
          </w:p>
        </w:tc>
        <w:tc>
          <w:tcPr>
            <w:tcW w:w="5245" w:type="dxa"/>
          </w:tcPr>
          <w:p w:rsidR="00121412" w:rsidRPr="00C03C7C" w:rsidRDefault="00121412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21412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понятия ООП</w:t>
            </w:r>
          </w:p>
        </w:tc>
        <w:tc>
          <w:tcPr>
            <w:tcW w:w="5245" w:type="dxa"/>
            <w:vMerge w:val="restart"/>
          </w:tcPr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трудолюбия, сознательного, творческого отношения к образованию, труду и жизни, сознательному выбору профессии.</w:t>
            </w:r>
          </w:p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ответственного и избирательного отношения к информации.</w:t>
            </w:r>
          </w:p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информационно-правовой культуры, соблюдения авторского права, уважения к частной информации и </w:t>
            </w: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информационному пространству.</w:t>
            </w:r>
          </w:p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безопасность; развитие чувства личной ответственности за качество окружающей информационной среды.</w:t>
            </w:r>
          </w:p>
          <w:p w:rsidR="00DB63D6" w:rsidRPr="006F60A3" w:rsidRDefault="006F60A3" w:rsidP="006F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3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понятия ООП. </w:t>
            </w:r>
          </w:p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16 «Объектно-ориентированное программирование»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программирования </w:t>
            </w:r>
            <w:proofErr w:type="spellStart"/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Delphi</w:t>
            </w:r>
            <w:proofErr w:type="spellEnd"/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программирования на </w:t>
            </w:r>
            <w:proofErr w:type="spellStart"/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Delphi</w:t>
            </w:r>
            <w:proofErr w:type="spellEnd"/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Практическая работа № 17 «Визуальное программирование»</w:t>
            </w:r>
          </w:p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программирования на </w:t>
            </w:r>
            <w:proofErr w:type="spellStart"/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Delphi</w:t>
            </w:r>
            <w:proofErr w:type="spellEnd"/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          Практическая работа № 17 «Визуальное программирование»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метода статистических испытаний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метода статистических испытаний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функции</w:t>
            </w:r>
          </w:p>
        </w:tc>
        <w:tc>
          <w:tcPr>
            <w:tcW w:w="5245" w:type="dxa"/>
            <w:vMerge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DB63D6" w:rsidRPr="00DB63D6" w:rsidRDefault="00DB63D6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Методика математического моделирования на компьютере</w:t>
            </w:r>
          </w:p>
        </w:tc>
        <w:tc>
          <w:tcPr>
            <w:tcW w:w="5245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моделирования. Математическое моделирование</w:t>
            </w:r>
          </w:p>
        </w:tc>
        <w:tc>
          <w:tcPr>
            <w:tcW w:w="5245" w:type="dxa"/>
            <w:vMerge w:val="restart"/>
          </w:tcPr>
          <w:p w:rsidR="006F60A3" w:rsidRPr="006F60A3" w:rsidRDefault="006F60A3" w:rsidP="006F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Использование компьютерно-математических моделей для анализа соответствующих объектов и процессов, в том числе оценивания числовых параметров моделируемых объектов и процессов, а также интерпретация результатов, получаемых в ходе моделирования реальных процессов.</w:t>
            </w:r>
          </w:p>
        </w:tc>
        <w:tc>
          <w:tcPr>
            <w:tcW w:w="1100" w:type="dxa"/>
            <w:vMerge w:val="restart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 на компьютере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3D6" w:rsidRPr="00DB63D6" w:rsidRDefault="00DB63D6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Моделирование движения в поле силы тяжести</w:t>
            </w:r>
          </w:p>
        </w:tc>
        <w:tc>
          <w:tcPr>
            <w:tcW w:w="5245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</w:t>
            </w: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 свободного падения тела</w:t>
            </w:r>
          </w:p>
        </w:tc>
        <w:tc>
          <w:tcPr>
            <w:tcW w:w="5245" w:type="dxa"/>
            <w:vMerge w:val="restart"/>
          </w:tcPr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и понимание программ, написанных на выбранном для изучения языке высокого уровня.</w:t>
            </w:r>
          </w:p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пошагово (с использованием компьютера или вручную) алгоритмов управления исполнителями и анализ числовых и текстовых данных.</w:t>
            </w:r>
          </w:p>
          <w:p w:rsidR="006F60A3" w:rsidRPr="006F60A3" w:rsidRDefault="006F60A3" w:rsidP="006F6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программ для решения типовых задач базового уровня из различных предметных областей с использованием основных алгоритмических конструкций.</w:t>
            </w:r>
          </w:p>
          <w:p w:rsidR="006F60A3" w:rsidRDefault="006F60A3" w:rsidP="001F39A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6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Использование компьютерно-математических моделей для анализа соответствующих объектов и процессов, в том числе оценивания числовых параметров моделируемых объектов и процессов, а также интерпретация результатов, получаемых в ходе моделирования реальных процессов.</w:t>
            </w:r>
          </w:p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с учетом сопротивления среды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падение с учетом сопротивления среды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моделирование свободного падения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«Компьютерное моделирование свободного падения»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18 «Компьютерное моделирование свободного падения»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 задачи баллистики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модель задачи баллистики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расчет баллистической траектории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расчет баллистической траектории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19 «Численный расчет баллистической траектории»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стрельбы по цели в пустоте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стрельбы по цели в пустоте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стрельбы по цели в атмосфере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6F60A3" w:rsidRPr="00DB63D6" w:rsidRDefault="006F60A3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20 «Моделирование расчетов стрельбы по цели»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0A3" w:rsidRPr="00C03C7C" w:rsidTr="00C03C7C">
        <w:tc>
          <w:tcPr>
            <w:tcW w:w="817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F60A3" w:rsidRPr="00F11D56" w:rsidRDefault="006F60A3" w:rsidP="002909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20 «Моделирование</w:t>
            </w:r>
            <w:r w:rsidRPr="00F11D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 стрельбы по цели»</w:t>
            </w:r>
          </w:p>
        </w:tc>
        <w:tc>
          <w:tcPr>
            <w:tcW w:w="5245" w:type="dxa"/>
            <w:vMerge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F60A3" w:rsidRPr="00C03C7C" w:rsidRDefault="006F60A3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A72504" w:rsidRPr="00DB63D6" w:rsidRDefault="00A72504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Моделирование распределения температуры</w:t>
            </w:r>
          </w:p>
        </w:tc>
        <w:tc>
          <w:tcPr>
            <w:tcW w:w="5245" w:type="dxa"/>
            <w:vMerge w:val="restart"/>
          </w:tcPr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Осознанно подходить к выбору ИКТ-средств для своих учебных и иных целей. 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Использование современных готовых прикладных компьютерных программы в соответствии с типом решаемых задач и по выбранной специализации.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Соблюдение санитарно-гигиенических требований при работе за персональным компьютером в соответствии с нормами действующих СанПиН.</w:t>
            </w:r>
          </w:p>
          <w:p w:rsidR="00A72504" w:rsidRDefault="0015704B" w:rsidP="001570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компьютерно-математических моделей для анализа соответствующих объектов и процессов, в том числе оценивания числовых параметров моделируемых объектов и процессов, а также интерпретация результатов, получаемых в ходе моделирования реальных </w:t>
            </w:r>
            <w:r w:rsidRPr="00157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Построение логического выражения по заданной таблице истинности, решение несложных логических уравнений.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Выполнение эквивалентных преобразований логических выражений. 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Использование законов алгебры логики, в том числе и при составлении поисковых запросов</w:t>
            </w:r>
          </w:p>
          <w:p w:rsidR="0015704B" w:rsidRPr="0015704B" w:rsidRDefault="0015704B" w:rsidP="00157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12ч</w:t>
            </w: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теплопроводности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Численная модель решения задачи теплопроводности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Численная модель решения задачи теплопроводности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Вычислительные </w:t>
            </w: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эксперименты в электронной таблице по расчету распределения температуры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 в электронной таблице по расчету распределения температуры</w:t>
            </w:r>
          </w:p>
        </w:tc>
        <w:tc>
          <w:tcPr>
            <w:tcW w:w="5245" w:type="dxa"/>
            <w:vMerge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задачи теплопроводности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задачи теплопроводности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построения изолиний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построения изолиний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 с построением изотерм.      Практическая работа № 21 «Численное моделирование распределения температуры»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04" w:rsidRPr="00C03C7C" w:rsidTr="00C03C7C">
        <w:tc>
          <w:tcPr>
            <w:tcW w:w="817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A72504" w:rsidRPr="00DB63D6" w:rsidRDefault="00A72504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эксперименты с построением изотерм.      Практическая работа № 21 «Численное моделирование распределения температуры»</w:t>
            </w:r>
          </w:p>
        </w:tc>
        <w:tc>
          <w:tcPr>
            <w:tcW w:w="5245" w:type="dxa"/>
            <w:vMerge/>
          </w:tcPr>
          <w:p w:rsidR="00A72504" w:rsidRPr="00DB63D6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72504" w:rsidRPr="00C03C7C" w:rsidRDefault="00A72504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3D6" w:rsidRPr="00DB63D6" w:rsidRDefault="00DB63D6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Компьютерное моделирование в экономике и экологии</w:t>
            </w:r>
          </w:p>
        </w:tc>
        <w:tc>
          <w:tcPr>
            <w:tcW w:w="5245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3D6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об использовании сырья</w:t>
            </w:r>
          </w:p>
        </w:tc>
        <w:tc>
          <w:tcPr>
            <w:tcW w:w="5245" w:type="dxa"/>
            <w:vMerge w:val="restart"/>
          </w:tcPr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Чтение и понимание программ, написанных на выбранном для изучения языке высокого уровня.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Выполнение пошагово (с использованием компьютера или вручную) алгоритмов управления исполнителями и анализ числовых и текстовых данных.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Создание программ для решения типовых задач базового уровня из различных предметных областей с использованием основных алгоритмических конструкций.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Использование компьютерно-математических моделей для анализа </w:t>
            </w:r>
            <w:r>
              <w:rPr>
                <w:color w:val="000000"/>
                <w:sz w:val="26"/>
                <w:szCs w:val="26"/>
              </w:rPr>
              <w:lastRenderedPageBreak/>
              <w:t>соответствующих объектов и процессов, в том числе оценивания числовых параметров моделируемых объектов и процессов, а также интерпретация результатов, получаемых в ходе моделирования реальных процессов.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Использование компьютерно-математических моделей для анализа соответствующих объектов и процессов, в том числе оценивания числовых параметров моделируемых объектов и процессов, а также интерпретация результатов, получаемых в ходе моделирования реальных процессов.</w:t>
            </w:r>
          </w:p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об использовании сырья. 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об использовании сырья. Практическая работа № 22 «Задача об использовании сырья»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задача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задача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 задача. </w:t>
            </w:r>
          </w:p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23 «Транспортная задача»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теории расписаний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теории расписаний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теории расписаний. Практическая работа № 24 «Задачи теории расписаний»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теории игр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теории игр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теории игр. Практическая работа № 25 «Задачи из теории игр» 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C03C7C" w:rsidTr="00C03C7C">
        <w:tc>
          <w:tcPr>
            <w:tcW w:w="817" w:type="dxa"/>
          </w:tcPr>
          <w:p w:rsidR="0015704B" w:rsidRPr="00C03C7C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 математического моделирования для экологической системы. </w:t>
            </w:r>
          </w:p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26 «Моделирование экологической системы»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C03C7C" w:rsidTr="00C03C7C">
        <w:tc>
          <w:tcPr>
            <w:tcW w:w="817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3D6" w:rsidRPr="00C03C7C" w:rsidRDefault="00DB63D6" w:rsidP="00C03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Имитационное моделирование</w:t>
            </w:r>
          </w:p>
        </w:tc>
        <w:tc>
          <w:tcPr>
            <w:tcW w:w="5245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C03C7C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имитационного моделирования</w:t>
            </w:r>
          </w:p>
        </w:tc>
        <w:tc>
          <w:tcPr>
            <w:tcW w:w="5245" w:type="dxa"/>
            <w:vMerge w:val="restart"/>
          </w:tcPr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Выполнение пошагово (с использованием компьютера или вручную) алгоритмов управления исполнителями и анализ числовых и текстовых данных.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Создание программ для решения типовых задач базового уровня из различных предметных областей с использованием основных алгоритмических конструкций.</w:t>
            </w:r>
          </w:p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имитационного моделирования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имитационного моделирования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Генерация случайных чисел с заданным законом распределения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распределения вероятности времени ожидания в очереди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D6" w:rsidRPr="00DB63D6" w:rsidTr="00C03C7C">
        <w:tc>
          <w:tcPr>
            <w:tcW w:w="817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3D6" w:rsidRPr="00DB63D6" w:rsidRDefault="00DB63D6" w:rsidP="002909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Основы социальной информатики</w:t>
            </w:r>
          </w:p>
        </w:tc>
        <w:tc>
          <w:tcPr>
            <w:tcW w:w="5245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DB63D6" w:rsidRPr="00DB63D6" w:rsidRDefault="00DB63D6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деятельность человека в </w:t>
            </w: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историческом аспекте. Информационное общество.</w:t>
            </w:r>
          </w:p>
        </w:tc>
        <w:tc>
          <w:tcPr>
            <w:tcW w:w="5245" w:type="dxa"/>
            <w:vMerge w:val="restart"/>
          </w:tcPr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Понимание и использование основных </w:t>
            </w:r>
            <w:r>
              <w:rPr>
                <w:color w:val="000000"/>
                <w:sz w:val="26"/>
                <w:szCs w:val="26"/>
              </w:rPr>
              <w:lastRenderedPageBreak/>
              <w:t>понятий, связанных с социальной информатикой (информационное общество, информационные ресурсы, продукты, услуги, информатизация образования и др.) </w:t>
            </w:r>
          </w:p>
          <w:p w:rsidR="0015704B" w:rsidRDefault="0015704B" w:rsidP="0015704B">
            <w:pPr>
              <w:pStyle w:val="a7"/>
              <w:spacing w:before="0" w:beforeAutospacing="0" w:after="0" w:afterAutospacing="0"/>
              <w:jc w:val="both"/>
            </w:pPr>
            <w:r>
              <w:rPr>
                <w:color w:val="000000"/>
                <w:sz w:val="26"/>
                <w:szCs w:val="26"/>
              </w:rPr>
              <w:t>Применение на практике принципов обеспечения информационной безопасности, способов и средств обеспечения надежного функционирования средств ИКТ.</w:t>
            </w:r>
          </w:p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04B" w:rsidRPr="00DB63D6" w:rsidTr="00C03C7C">
        <w:tc>
          <w:tcPr>
            <w:tcW w:w="817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35" w:type="dxa"/>
          </w:tcPr>
          <w:p w:rsidR="0015704B" w:rsidRPr="00DB63D6" w:rsidRDefault="0015704B" w:rsidP="00290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ресурсы общества. Информационное право и информационная безопасность.</w:t>
            </w:r>
          </w:p>
        </w:tc>
        <w:tc>
          <w:tcPr>
            <w:tcW w:w="5245" w:type="dxa"/>
            <w:vMerge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15704B" w:rsidRPr="00DB63D6" w:rsidRDefault="0015704B" w:rsidP="001F3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39AE" w:rsidRPr="00DB63D6" w:rsidRDefault="001F39AE" w:rsidP="001F39AE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C03C7C" w:rsidRPr="00DB63D6" w:rsidRDefault="00C03C7C" w:rsidP="001F39AE">
      <w:pPr>
        <w:spacing w:after="0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sectPr w:rsidR="00C03C7C" w:rsidRPr="00DB63D6" w:rsidSect="00D52E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FC6"/>
    <w:multiLevelType w:val="multilevel"/>
    <w:tmpl w:val="3B86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97E74"/>
    <w:multiLevelType w:val="multilevel"/>
    <w:tmpl w:val="0BC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84E81"/>
    <w:multiLevelType w:val="multilevel"/>
    <w:tmpl w:val="EFC86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0DE"/>
    <w:multiLevelType w:val="multilevel"/>
    <w:tmpl w:val="382C4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90"/>
    <w:multiLevelType w:val="hybridMultilevel"/>
    <w:tmpl w:val="78D64460"/>
    <w:lvl w:ilvl="0" w:tplc="B044D316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5B7"/>
    <w:multiLevelType w:val="multilevel"/>
    <w:tmpl w:val="40FA1D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16DCB"/>
    <w:multiLevelType w:val="hybridMultilevel"/>
    <w:tmpl w:val="F3326FC4"/>
    <w:lvl w:ilvl="0" w:tplc="AE0CA73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A7571"/>
    <w:multiLevelType w:val="multilevel"/>
    <w:tmpl w:val="6D18C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E2407"/>
    <w:multiLevelType w:val="multilevel"/>
    <w:tmpl w:val="D014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34A6B"/>
    <w:multiLevelType w:val="multilevel"/>
    <w:tmpl w:val="810A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C1CD0"/>
    <w:multiLevelType w:val="multilevel"/>
    <w:tmpl w:val="133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9E119D"/>
    <w:multiLevelType w:val="multilevel"/>
    <w:tmpl w:val="D5BE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392711"/>
    <w:multiLevelType w:val="multilevel"/>
    <w:tmpl w:val="008C3A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34840"/>
    <w:multiLevelType w:val="multilevel"/>
    <w:tmpl w:val="0FB4C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F5C97"/>
    <w:multiLevelType w:val="multilevel"/>
    <w:tmpl w:val="9572B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E6CB3"/>
    <w:multiLevelType w:val="multilevel"/>
    <w:tmpl w:val="D186A1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301D2"/>
    <w:multiLevelType w:val="multilevel"/>
    <w:tmpl w:val="E58A7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E7722"/>
    <w:multiLevelType w:val="multilevel"/>
    <w:tmpl w:val="50482C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30150"/>
    <w:multiLevelType w:val="multilevel"/>
    <w:tmpl w:val="0AF0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30571E"/>
    <w:multiLevelType w:val="multilevel"/>
    <w:tmpl w:val="BDE467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30504"/>
    <w:multiLevelType w:val="multilevel"/>
    <w:tmpl w:val="0EEA89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FB013B"/>
    <w:multiLevelType w:val="multilevel"/>
    <w:tmpl w:val="A9301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777B1"/>
    <w:multiLevelType w:val="multilevel"/>
    <w:tmpl w:val="34865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594720"/>
    <w:multiLevelType w:val="multilevel"/>
    <w:tmpl w:val="BC744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EF5BD7"/>
    <w:multiLevelType w:val="hybridMultilevel"/>
    <w:tmpl w:val="5FD274DE"/>
    <w:lvl w:ilvl="0" w:tplc="51E41D96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23B1"/>
    <w:multiLevelType w:val="multilevel"/>
    <w:tmpl w:val="02108A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D6F83"/>
    <w:multiLevelType w:val="multilevel"/>
    <w:tmpl w:val="7FEC1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972AC"/>
    <w:multiLevelType w:val="multilevel"/>
    <w:tmpl w:val="0B96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2B1222"/>
    <w:multiLevelType w:val="multilevel"/>
    <w:tmpl w:val="AFCEF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C115C"/>
    <w:multiLevelType w:val="hybridMultilevel"/>
    <w:tmpl w:val="99249860"/>
    <w:lvl w:ilvl="0" w:tplc="D9B0F00C">
      <w:start w:val="1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5287485D"/>
    <w:multiLevelType w:val="multilevel"/>
    <w:tmpl w:val="B890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C2D1B"/>
    <w:multiLevelType w:val="multilevel"/>
    <w:tmpl w:val="55D651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845C8"/>
    <w:multiLevelType w:val="multilevel"/>
    <w:tmpl w:val="94B2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B3477E"/>
    <w:multiLevelType w:val="multilevel"/>
    <w:tmpl w:val="EE20F7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7B783B"/>
    <w:multiLevelType w:val="multilevel"/>
    <w:tmpl w:val="A7BA00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214F1"/>
    <w:multiLevelType w:val="multilevel"/>
    <w:tmpl w:val="310641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562C01"/>
    <w:multiLevelType w:val="multilevel"/>
    <w:tmpl w:val="A95E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34C22"/>
    <w:multiLevelType w:val="multilevel"/>
    <w:tmpl w:val="DFCA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00CD2"/>
    <w:multiLevelType w:val="multilevel"/>
    <w:tmpl w:val="208E2C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951181"/>
    <w:multiLevelType w:val="multilevel"/>
    <w:tmpl w:val="5C5A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F3BAF"/>
    <w:multiLevelType w:val="multilevel"/>
    <w:tmpl w:val="CB3AF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755A6E"/>
    <w:multiLevelType w:val="multilevel"/>
    <w:tmpl w:val="02106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6B0706"/>
    <w:multiLevelType w:val="hybridMultilevel"/>
    <w:tmpl w:val="207453BA"/>
    <w:lvl w:ilvl="0" w:tplc="62FCE934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5EF7"/>
    <w:multiLevelType w:val="hybridMultilevel"/>
    <w:tmpl w:val="DE2488A0"/>
    <w:lvl w:ilvl="0" w:tplc="E31400BE">
      <w:start w:val="3"/>
      <w:numFmt w:val="decimal"/>
      <w:lvlText w:val="%1"/>
      <w:lvlJc w:val="left"/>
      <w:pPr>
        <w:ind w:left="1155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5AB7B0F"/>
    <w:multiLevelType w:val="multilevel"/>
    <w:tmpl w:val="9F064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290C89"/>
    <w:multiLevelType w:val="multilevel"/>
    <w:tmpl w:val="210E7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EF4C14"/>
    <w:multiLevelType w:val="multilevel"/>
    <w:tmpl w:val="ADC4D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22FBE"/>
    <w:multiLevelType w:val="multilevel"/>
    <w:tmpl w:val="9B160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F467E4"/>
    <w:multiLevelType w:val="multilevel"/>
    <w:tmpl w:val="BD04B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7"/>
  </w:num>
  <w:num w:numId="5">
    <w:abstractNumId w:val="30"/>
  </w:num>
  <w:num w:numId="6">
    <w:abstractNumId w:val="39"/>
  </w:num>
  <w:num w:numId="7">
    <w:abstractNumId w:val="9"/>
  </w:num>
  <w:num w:numId="8">
    <w:abstractNumId w:val="13"/>
  </w:num>
  <w:num w:numId="9">
    <w:abstractNumId w:val="8"/>
  </w:num>
  <w:num w:numId="10">
    <w:abstractNumId w:val="16"/>
  </w:num>
  <w:num w:numId="11">
    <w:abstractNumId w:val="23"/>
  </w:num>
  <w:num w:numId="12">
    <w:abstractNumId w:val="48"/>
  </w:num>
  <w:num w:numId="13">
    <w:abstractNumId w:val="14"/>
  </w:num>
  <w:num w:numId="14">
    <w:abstractNumId w:val="2"/>
  </w:num>
  <w:num w:numId="15">
    <w:abstractNumId w:val="19"/>
  </w:num>
  <w:num w:numId="16">
    <w:abstractNumId w:val="5"/>
  </w:num>
  <w:num w:numId="17">
    <w:abstractNumId w:val="41"/>
  </w:num>
  <w:num w:numId="18">
    <w:abstractNumId w:val="36"/>
  </w:num>
  <w:num w:numId="19">
    <w:abstractNumId w:val="38"/>
  </w:num>
  <w:num w:numId="20">
    <w:abstractNumId w:val="43"/>
  </w:num>
  <w:num w:numId="21">
    <w:abstractNumId w:val="26"/>
  </w:num>
  <w:num w:numId="22">
    <w:abstractNumId w:val="20"/>
  </w:num>
  <w:num w:numId="23">
    <w:abstractNumId w:val="40"/>
  </w:num>
  <w:num w:numId="24">
    <w:abstractNumId w:val="34"/>
  </w:num>
  <w:num w:numId="25">
    <w:abstractNumId w:val="17"/>
  </w:num>
  <w:num w:numId="26">
    <w:abstractNumId w:val="31"/>
  </w:num>
  <w:num w:numId="27">
    <w:abstractNumId w:val="24"/>
  </w:num>
  <w:num w:numId="28">
    <w:abstractNumId w:val="32"/>
  </w:num>
  <w:num w:numId="29">
    <w:abstractNumId w:val="1"/>
  </w:num>
  <w:num w:numId="30">
    <w:abstractNumId w:val="29"/>
  </w:num>
  <w:num w:numId="31">
    <w:abstractNumId w:val="28"/>
  </w:num>
  <w:num w:numId="32">
    <w:abstractNumId w:val="11"/>
  </w:num>
  <w:num w:numId="33">
    <w:abstractNumId w:val="45"/>
  </w:num>
  <w:num w:numId="34">
    <w:abstractNumId w:val="4"/>
  </w:num>
  <w:num w:numId="35">
    <w:abstractNumId w:val="42"/>
  </w:num>
  <w:num w:numId="36">
    <w:abstractNumId w:val="47"/>
  </w:num>
  <w:num w:numId="37">
    <w:abstractNumId w:val="46"/>
  </w:num>
  <w:num w:numId="38">
    <w:abstractNumId w:val="21"/>
  </w:num>
  <w:num w:numId="39">
    <w:abstractNumId w:val="27"/>
  </w:num>
  <w:num w:numId="40">
    <w:abstractNumId w:val="7"/>
  </w:num>
  <w:num w:numId="41">
    <w:abstractNumId w:val="44"/>
  </w:num>
  <w:num w:numId="42">
    <w:abstractNumId w:val="6"/>
  </w:num>
  <w:num w:numId="43">
    <w:abstractNumId w:val="33"/>
  </w:num>
  <w:num w:numId="44">
    <w:abstractNumId w:val="3"/>
  </w:num>
  <w:num w:numId="45">
    <w:abstractNumId w:val="15"/>
  </w:num>
  <w:num w:numId="46">
    <w:abstractNumId w:val="22"/>
  </w:num>
  <w:num w:numId="47">
    <w:abstractNumId w:val="35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E4"/>
    <w:rsid w:val="00045134"/>
    <w:rsid w:val="00094740"/>
    <w:rsid w:val="000A00FD"/>
    <w:rsid w:val="00114255"/>
    <w:rsid w:val="00121412"/>
    <w:rsid w:val="0015704B"/>
    <w:rsid w:val="00167EAF"/>
    <w:rsid w:val="001F39AE"/>
    <w:rsid w:val="002909D0"/>
    <w:rsid w:val="003211C0"/>
    <w:rsid w:val="003312A8"/>
    <w:rsid w:val="00351AFD"/>
    <w:rsid w:val="00353236"/>
    <w:rsid w:val="003D6124"/>
    <w:rsid w:val="00414127"/>
    <w:rsid w:val="00475F00"/>
    <w:rsid w:val="00495469"/>
    <w:rsid w:val="005A10E4"/>
    <w:rsid w:val="005C3876"/>
    <w:rsid w:val="005D6296"/>
    <w:rsid w:val="006149A4"/>
    <w:rsid w:val="006F60A3"/>
    <w:rsid w:val="00706146"/>
    <w:rsid w:val="007B1043"/>
    <w:rsid w:val="007D466E"/>
    <w:rsid w:val="00800637"/>
    <w:rsid w:val="00815B22"/>
    <w:rsid w:val="008760C7"/>
    <w:rsid w:val="008F1A14"/>
    <w:rsid w:val="009247A1"/>
    <w:rsid w:val="00927C4C"/>
    <w:rsid w:val="00A57A6D"/>
    <w:rsid w:val="00A72504"/>
    <w:rsid w:val="00AE1A53"/>
    <w:rsid w:val="00B0638D"/>
    <w:rsid w:val="00C03C7C"/>
    <w:rsid w:val="00D52EAD"/>
    <w:rsid w:val="00DB63D6"/>
    <w:rsid w:val="00DE21DD"/>
    <w:rsid w:val="00F30318"/>
    <w:rsid w:val="00F46C25"/>
    <w:rsid w:val="00F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473"/>
  <w15:docId w15:val="{3384D1C6-E4F4-49CA-8DAD-6FC424B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5469"/>
  </w:style>
  <w:style w:type="character" w:customStyle="1" w:styleId="c27">
    <w:name w:val="c27"/>
    <w:basedOn w:val="a0"/>
    <w:rsid w:val="00495469"/>
  </w:style>
  <w:style w:type="character" w:customStyle="1" w:styleId="c3">
    <w:name w:val="c3"/>
    <w:basedOn w:val="a0"/>
    <w:rsid w:val="00495469"/>
  </w:style>
  <w:style w:type="character" w:customStyle="1" w:styleId="c22">
    <w:name w:val="c22"/>
    <w:basedOn w:val="a0"/>
    <w:rsid w:val="00495469"/>
  </w:style>
  <w:style w:type="paragraph" w:customStyle="1" w:styleId="c5">
    <w:name w:val="c5"/>
    <w:basedOn w:val="a"/>
    <w:rsid w:val="004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5469"/>
  </w:style>
  <w:style w:type="paragraph" w:customStyle="1" w:styleId="c6">
    <w:name w:val="c6"/>
    <w:basedOn w:val="a"/>
    <w:rsid w:val="004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7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1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2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1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2443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1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06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07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9711</Words>
  <Characters>55357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2021-11-02T10:45:00Z</dcterms:created>
  <dcterms:modified xsi:type="dcterms:W3CDTF">2022-01-12T16:23:00Z</dcterms:modified>
</cp:coreProperties>
</file>